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009E0" w14:textId="77777777" w:rsidR="001B1848" w:rsidRPr="008174FF" w:rsidRDefault="001B1848" w:rsidP="00E11801">
      <w:pPr>
        <w:spacing w:line="300" w:lineRule="atLeast"/>
        <w:jc w:val="center"/>
        <w:rPr>
          <w:rFonts w:ascii="Arial" w:hAnsi="Arial" w:cs="Arial"/>
          <w:szCs w:val="24"/>
        </w:rPr>
      </w:pPr>
    </w:p>
    <w:p w14:paraId="2C47CA97" w14:textId="77777777" w:rsidR="008174FF" w:rsidRDefault="008174FF" w:rsidP="00E11801">
      <w:pPr>
        <w:spacing w:line="300" w:lineRule="atLeast"/>
        <w:jc w:val="center"/>
        <w:rPr>
          <w:rFonts w:ascii="Arial" w:hAnsi="Arial" w:cs="Arial"/>
          <w:b/>
          <w:szCs w:val="24"/>
        </w:rPr>
      </w:pPr>
    </w:p>
    <w:p w14:paraId="5933D221" w14:textId="77777777" w:rsidR="00A43482" w:rsidRPr="00E11801" w:rsidRDefault="00A43482" w:rsidP="00E11801">
      <w:pPr>
        <w:spacing w:line="300" w:lineRule="atLeast"/>
        <w:jc w:val="center"/>
        <w:rPr>
          <w:rFonts w:ascii="Arial" w:hAnsi="Arial" w:cs="Arial"/>
          <w:b/>
          <w:szCs w:val="24"/>
        </w:rPr>
      </w:pPr>
      <w:r w:rsidRPr="00E11801">
        <w:rPr>
          <w:rFonts w:ascii="Arial" w:hAnsi="Arial" w:cs="Arial"/>
          <w:b/>
          <w:szCs w:val="24"/>
        </w:rPr>
        <w:t>CONFIDENTIALITY AGREEMENT</w:t>
      </w:r>
      <w:r w:rsidR="00190403">
        <w:rPr>
          <w:rFonts w:ascii="Arial" w:hAnsi="Arial" w:cs="Arial"/>
          <w:b/>
          <w:szCs w:val="24"/>
        </w:rPr>
        <w:t xml:space="preserve"> (unilateral)</w:t>
      </w:r>
    </w:p>
    <w:p w14:paraId="34111C92" w14:textId="77777777" w:rsidR="00A43482" w:rsidRPr="00E11801" w:rsidRDefault="00A43482" w:rsidP="00E11801">
      <w:pPr>
        <w:spacing w:line="300" w:lineRule="atLeast"/>
        <w:jc w:val="both"/>
        <w:rPr>
          <w:rFonts w:ascii="Arial" w:hAnsi="Arial" w:cs="Arial"/>
          <w:szCs w:val="24"/>
        </w:rPr>
      </w:pPr>
    </w:p>
    <w:p w14:paraId="0F81EC0D" w14:textId="77777777" w:rsidR="00E11801" w:rsidRDefault="00E11801" w:rsidP="00E11801">
      <w:pPr>
        <w:spacing w:line="300" w:lineRule="atLeast"/>
        <w:jc w:val="both"/>
        <w:rPr>
          <w:rFonts w:ascii="Arial" w:hAnsi="Arial" w:cs="Arial"/>
          <w:szCs w:val="24"/>
        </w:rPr>
      </w:pPr>
    </w:p>
    <w:p w14:paraId="06496E7E" w14:textId="77777777" w:rsidR="00E11801" w:rsidRPr="00E11801" w:rsidRDefault="00E11801" w:rsidP="00E11801">
      <w:pPr>
        <w:spacing w:line="300" w:lineRule="atLeast"/>
        <w:jc w:val="both"/>
        <w:rPr>
          <w:rFonts w:ascii="Arial" w:hAnsi="Arial" w:cs="Arial"/>
          <w:szCs w:val="24"/>
        </w:rPr>
      </w:pPr>
    </w:p>
    <w:p w14:paraId="4A207AFD" w14:textId="77777777" w:rsidR="00A43482" w:rsidRPr="00E11801" w:rsidRDefault="00A43482" w:rsidP="00E11801">
      <w:pPr>
        <w:spacing w:line="300" w:lineRule="atLeast"/>
        <w:jc w:val="both"/>
        <w:rPr>
          <w:rFonts w:ascii="Arial" w:hAnsi="Arial" w:cs="Arial"/>
          <w:szCs w:val="24"/>
        </w:rPr>
      </w:pPr>
      <w:r w:rsidRPr="00E11801">
        <w:rPr>
          <w:rFonts w:ascii="Arial" w:hAnsi="Arial" w:cs="Arial"/>
          <w:szCs w:val="24"/>
        </w:rPr>
        <w:t>This Agreement is made and entered into</w:t>
      </w:r>
    </w:p>
    <w:p w14:paraId="5B1B23FC" w14:textId="77777777" w:rsidR="00A43482" w:rsidRDefault="00A43482" w:rsidP="00E11801">
      <w:pPr>
        <w:spacing w:line="300" w:lineRule="atLeast"/>
        <w:jc w:val="both"/>
        <w:rPr>
          <w:rFonts w:ascii="Arial" w:hAnsi="Arial" w:cs="Arial"/>
          <w:szCs w:val="24"/>
        </w:rPr>
      </w:pPr>
    </w:p>
    <w:p w14:paraId="3B405FDA" w14:textId="77777777" w:rsidR="00E11801" w:rsidRPr="00E11801" w:rsidRDefault="00E11801" w:rsidP="00E11801">
      <w:pPr>
        <w:spacing w:line="300" w:lineRule="atLeast"/>
        <w:jc w:val="both"/>
        <w:rPr>
          <w:rFonts w:ascii="Arial" w:hAnsi="Arial" w:cs="Arial"/>
          <w:szCs w:val="24"/>
        </w:rPr>
      </w:pPr>
    </w:p>
    <w:p w14:paraId="2FA9F7DA" w14:textId="77777777" w:rsidR="00A43482" w:rsidRPr="00E11801" w:rsidRDefault="00A43482" w:rsidP="00E11801">
      <w:pPr>
        <w:spacing w:line="300" w:lineRule="atLeast"/>
        <w:jc w:val="both"/>
        <w:rPr>
          <w:rFonts w:ascii="Arial" w:hAnsi="Arial" w:cs="Arial"/>
          <w:szCs w:val="24"/>
        </w:rPr>
      </w:pPr>
      <w:r w:rsidRPr="00E11801">
        <w:rPr>
          <w:rFonts w:ascii="Arial" w:hAnsi="Arial" w:cs="Arial"/>
          <w:szCs w:val="24"/>
        </w:rPr>
        <w:t>by and between</w:t>
      </w:r>
    </w:p>
    <w:p w14:paraId="26962EE1" w14:textId="77777777" w:rsidR="00A43482" w:rsidRDefault="00A43482" w:rsidP="00E11801">
      <w:pPr>
        <w:spacing w:line="300" w:lineRule="atLeast"/>
        <w:jc w:val="both"/>
        <w:rPr>
          <w:rFonts w:ascii="Arial" w:hAnsi="Arial" w:cs="Arial"/>
          <w:szCs w:val="24"/>
        </w:rPr>
      </w:pPr>
    </w:p>
    <w:p w14:paraId="6A91288E" w14:textId="77777777" w:rsidR="00E11801" w:rsidRPr="00E11801" w:rsidRDefault="00E11801" w:rsidP="00E11801">
      <w:pPr>
        <w:spacing w:line="300" w:lineRule="atLeast"/>
        <w:jc w:val="both"/>
        <w:rPr>
          <w:rFonts w:ascii="Arial" w:hAnsi="Arial" w:cs="Arial"/>
          <w:szCs w:val="24"/>
        </w:rPr>
      </w:pPr>
    </w:p>
    <w:p w14:paraId="5DCDBFFA" w14:textId="77777777" w:rsidR="00A43482" w:rsidRPr="00012FEC" w:rsidRDefault="00E11801" w:rsidP="00E11801">
      <w:pPr>
        <w:spacing w:line="300" w:lineRule="atLeast"/>
        <w:jc w:val="both"/>
        <w:rPr>
          <w:rFonts w:ascii="Arial" w:hAnsi="Arial" w:cs="Arial"/>
          <w:b/>
          <w:szCs w:val="24"/>
          <w:lang w:val="en-GB"/>
        </w:rPr>
      </w:pPr>
      <w:r w:rsidRPr="00012FEC">
        <w:rPr>
          <w:rFonts w:ascii="Arial" w:hAnsi="Arial" w:cs="Arial"/>
          <w:b/>
          <w:szCs w:val="24"/>
          <w:lang w:val="en-GB"/>
        </w:rPr>
        <w:t>(company and address of the contracting VOITH-company)</w:t>
      </w:r>
    </w:p>
    <w:p w14:paraId="394AC558" w14:textId="77777777" w:rsidR="00A43482" w:rsidRDefault="00A43482" w:rsidP="00E11801">
      <w:pPr>
        <w:spacing w:line="300" w:lineRule="atLeast"/>
        <w:jc w:val="both"/>
        <w:rPr>
          <w:rFonts w:ascii="Arial" w:hAnsi="Arial" w:cs="Arial"/>
          <w:szCs w:val="24"/>
          <w:lang w:val="en-GB"/>
        </w:rPr>
      </w:pPr>
    </w:p>
    <w:p w14:paraId="04818D8D" w14:textId="77777777" w:rsidR="00E11801" w:rsidRPr="00E11801" w:rsidRDefault="00E11801" w:rsidP="00E11801">
      <w:pPr>
        <w:spacing w:line="300" w:lineRule="atLeast"/>
        <w:jc w:val="both"/>
        <w:rPr>
          <w:rFonts w:ascii="Arial" w:hAnsi="Arial" w:cs="Arial"/>
          <w:szCs w:val="24"/>
          <w:lang w:val="en-GB"/>
        </w:rPr>
      </w:pPr>
    </w:p>
    <w:p w14:paraId="791FFFC2" w14:textId="77777777" w:rsidR="00A43482" w:rsidRPr="00E11801" w:rsidRDefault="00A43482" w:rsidP="00E11801">
      <w:pPr>
        <w:spacing w:line="300" w:lineRule="atLeast"/>
        <w:jc w:val="both"/>
        <w:rPr>
          <w:rFonts w:ascii="Arial" w:hAnsi="Arial" w:cs="Arial"/>
          <w:szCs w:val="24"/>
          <w:lang w:val="en-GB"/>
        </w:rPr>
      </w:pPr>
      <w:r w:rsidRPr="00E11801">
        <w:rPr>
          <w:rFonts w:ascii="Arial" w:hAnsi="Arial" w:cs="Arial"/>
          <w:szCs w:val="24"/>
          <w:lang w:val="en-GB"/>
        </w:rPr>
        <w:t>- hereinafter referred to as "</w:t>
      </w:r>
      <w:r w:rsidR="00E11801" w:rsidRPr="00E11801">
        <w:rPr>
          <w:rFonts w:ascii="Arial" w:hAnsi="Arial" w:cs="Arial"/>
          <w:szCs w:val="24"/>
          <w:lang w:val="en-GB"/>
        </w:rPr>
        <w:t>VOITH</w:t>
      </w:r>
      <w:r w:rsidRPr="00E11801">
        <w:rPr>
          <w:rFonts w:ascii="Arial" w:hAnsi="Arial" w:cs="Arial"/>
          <w:szCs w:val="24"/>
          <w:lang w:val="en-GB"/>
        </w:rPr>
        <w:t>" -</w:t>
      </w:r>
    </w:p>
    <w:p w14:paraId="5BA3B5C1" w14:textId="77777777" w:rsidR="00A43482" w:rsidRDefault="00A43482" w:rsidP="00E11801">
      <w:pPr>
        <w:spacing w:line="300" w:lineRule="atLeast"/>
        <w:jc w:val="both"/>
        <w:rPr>
          <w:rFonts w:ascii="Arial" w:hAnsi="Arial" w:cs="Arial"/>
          <w:szCs w:val="24"/>
          <w:lang w:val="en-GB"/>
        </w:rPr>
      </w:pPr>
    </w:p>
    <w:p w14:paraId="328085C1" w14:textId="77777777" w:rsidR="00E11801" w:rsidRPr="00E11801" w:rsidRDefault="00E11801" w:rsidP="00E11801">
      <w:pPr>
        <w:spacing w:line="300" w:lineRule="atLeast"/>
        <w:jc w:val="both"/>
        <w:rPr>
          <w:rFonts w:ascii="Arial" w:hAnsi="Arial" w:cs="Arial"/>
          <w:szCs w:val="24"/>
          <w:lang w:val="en-GB"/>
        </w:rPr>
      </w:pPr>
    </w:p>
    <w:p w14:paraId="07981263" w14:textId="77777777" w:rsidR="00A43482" w:rsidRPr="00E11801" w:rsidRDefault="00A43482" w:rsidP="00E11801">
      <w:pPr>
        <w:spacing w:line="300" w:lineRule="atLeast"/>
        <w:jc w:val="both"/>
        <w:rPr>
          <w:rFonts w:ascii="Arial" w:hAnsi="Arial" w:cs="Arial"/>
          <w:szCs w:val="24"/>
        </w:rPr>
      </w:pPr>
      <w:r w:rsidRPr="00E11801">
        <w:rPr>
          <w:rFonts w:ascii="Arial" w:hAnsi="Arial" w:cs="Arial"/>
          <w:szCs w:val="24"/>
        </w:rPr>
        <w:t>and</w:t>
      </w:r>
    </w:p>
    <w:p w14:paraId="70060833" w14:textId="77777777" w:rsidR="00A43482" w:rsidRPr="00E11801" w:rsidRDefault="00A43482" w:rsidP="00E11801">
      <w:pPr>
        <w:spacing w:line="300" w:lineRule="atLeast"/>
        <w:jc w:val="both"/>
        <w:rPr>
          <w:rFonts w:ascii="Arial" w:hAnsi="Arial" w:cs="Arial"/>
          <w:szCs w:val="24"/>
        </w:rPr>
      </w:pPr>
    </w:p>
    <w:p w14:paraId="32757B1F" w14:textId="77777777" w:rsidR="00A43482" w:rsidRPr="00E11801" w:rsidRDefault="00A43482" w:rsidP="00E11801">
      <w:pPr>
        <w:spacing w:line="300" w:lineRule="atLeast"/>
        <w:jc w:val="both"/>
        <w:rPr>
          <w:rFonts w:ascii="Arial" w:hAnsi="Arial" w:cs="Arial"/>
          <w:szCs w:val="24"/>
        </w:rPr>
      </w:pPr>
      <w:r w:rsidRPr="00E11801">
        <w:rPr>
          <w:rFonts w:ascii="Arial" w:hAnsi="Arial" w:cs="Arial"/>
          <w:szCs w:val="24"/>
        </w:rPr>
        <w:t>____________________________________________________________</w:t>
      </w:r>
    </w:p>
    <w:p w14:paraId="600131FF" w14:textId="77777777" w:rsidR="00A43482" w:rsidRPr="00E11801" w:rsidRDefault="00A43482" w:rsidP="00E11801">
      <w:pPr>
        <w:spacing w:line="300" w:lineRule="atLeast"/>
        <w:jc w:val="both"/>
        <w:rPr>
          <w:rFonts w:ascii="Arial" w:hAnsi="Arial" w:cs="Arial"/>
          <w:szCs w:val="24"/>
        </w:rPr>
      </w:pPr>
    </w:p>
    <w:p w14:paraId="28E7E665" w14:textId="77777777" w:rsidR="00A43482" w:rsidRPr="00E11801" w:rsidRDefault="00A43482" w:rsidP="00E11801">
      <w:pPr>
        <w:spacing w:line="300" w:lineRule="atLeast"/>
        <w:jc w:val="both"/>
        <w:rPr>
          <w:rFonts w:ascii="Arial" w:hAnsi="Arial" w:cs="Arial"/>
          <w:szCs w:val="24"/>
          <w:lang w:val="en-GB"/>
        </w:rPr>
      </w:pPr>
      <w:r w:rsidRPr="00E11801">
        <w:rPr>
          <w:rFonts w:ascii="Arial" w:hAnsi="Arial" w:cs="Arial"/>
          <w:szCs w:val="24"/>
          <w:lang w:val="en-GB"/>
        </w:rPr>
        <w:t>- herei</w:t>
      </w:r>
      <w:r w:rsidR="00E11801" w:rsidRPr="00E11801">
        <w:rPr>
          <w:rFonts w:ascii="Arial" w:hAnsi="Arial" w:cs="Arial"/>
          <w:szCs w:val="24"/>
          <w:lang w:val="en-GB"/>
        </w:rPr>
        <w:t>nafter referred to as (Receiving Party)</w:t>
      </w:r>
      <w:r w:rsidRPr="00E11801">
        <w:rPr>
          <w:rFonts w:ascii="Arial" w:hAnsi="Arial" w:cs="Arial"/>
          <w:szCs w:val="24"/>
          <w:lang w:val="en-GB"/>
        </w:rPr>
        <w:t xml:space="preserve"> -</w:t>
      </w:r>
    </w:p>
    <w:p w14:paraId="637E739A" w14:textId="77777777" w:rsidR="00A43482" w:rsidRPr="00E11801" w:rsidRDefault="00A43482" w:rsidP="00E11801">
      <w:pPr>
        <w:spacing w:line="300" w:lineRule="atLeast"/>
        <w:jc w:val="both"/>
        <w:rPr>
          <w:rFonts w:ascii="Arial" w:hAnsi="Arial" w:cs="Arial"/>
          <w:szCs w:val="24"/>
          <w:lang w:val="en-GB"/>
        </w:rPr>
      </w:pPr>
    </w:p>
    <w:p w14:paraId="0525BCA8" w14:textId="77777777" w:rsidR="00A43482" w:rsidRPr="00E11801" w:rsidRDefault="00A43482" w:rsidP="00E11801">
      <w:pPr>
        <w:spacing w:line="300" w:lineRule="atLeast"/>
        <w:jc w:val="both"/>
        <w:rPr>
          <w:rFonts w:ascii="Arial" w:hAnsi="Arial" w:cs="Arial"/>
          <w:szCs w:val="24"/>
          <w:lang w:val="en-GB"/>
        </w:rPr>
      </w:pPr>
    </w:p>
    <w:p w14:paraId="13C3271D" w14:textId="77777777" w:rsidR="00A43482" w:rsidRPr="00E11801" w:rsidRDefault="00A43482" w:rsidP="00E11801">
      <w:pPr>
        <w:spacing w:line="300" w:lineRule="atLeast"/>
        <w:jc w:val="both"/>
        <w:rPr>
          <w:rFonts w:ascii="Arial" w:hAnsi="Arial" w:cs="Arial"/>
          <w:szCs w:val="24"/>
          <w:lang w:val="en-GB"/>
        </w:rPr>
      </w:pPr>
    </w:p>
    <w:p w14:paraId="40C05236" w14:textId="77777777" w:rsidR="00A43482" w:rsidRPr="00E11801" w:rsidRDefault="00A43482" w:rsidP="00E11801">
      <w:pPr>
        <w:spacing w:line="300" w:lineRule="atLeast"/>
        <w:jc w:val="both"/>
        <w:rPr>
          <w:rFonts w:ascii="Arial" w:hAnsi="Arial" w:cs="Arial"/>
          <w:szCs w:val="24"/>
          <w:lang w:val="en-GB"/>
        </w:rPr>
      </w:pPr>
    </w:p>
    <w:p w14:paraId="2D1EB0D1" w14:textId="77777777" w:rsidR="00A43482" w:rsidRPr="00E11801" w:rsidRDefault="00A43482" w:rsidP="00E11801">
      <w:pPr>
        <w:spacing w:line="300" w:lineRule="atLeast"/>
        <w:jc w:val="both"/>
        <w:rPr>
          <w:rFonts w:ascii="Arial" w:hAnsi="Arial" w:cs="Arial"/>
          <w:szCs w:val="24"/>
        </w:rPr>
      </w:pPr>
      <w:r w:rsidRPr="00E11801">
        <w:rPr>
          <w:rFonts w:ascii="Arial" w:hAnsi="Arial" w:cs="Arial"/>
          <w:szCs w:val="24"/>
        </w:rPr>
        <w:t>WHEREAS,</w:t>
      </w:r>
    </w:p>
    <w:p w14:paraId="0D721B8B" w14:textId="77777777" w:rsidR="00A43482" w:rsidRPr="00E11801" w:rsidRDefault="00E11801" w:rsidP="00E11801">
      <w:pPr>
        <w:spacing w:line="300" w:lineRule="atLeast"/>
        <w:jc w:val="both"/>
        <w:rPr>
          <w:rFonts w:ascii="Arial" w:hAnsi="Arial" w:cs="Arial"/>
          <w:szCs w:val="24"/>
          <w:lang w:val="en-GB"/>
        </w:rPr>
      </w:pPr>
      <w:r w:rsidRPr="00E11801">
        <w:rPr>
          <w:rFonts w:ascii="Arial" w:hAnsi="Arial" w:cs="Arial"/>
          <w:szCs w:val="24"/>
          <w:lang w:val="en-GB"/>
        </w:rPr>
        <w:t>VOITH</w:t>
      </w:r>
      <w:r w:rsidR="00A43482" w:rsidRPr="00E11801">
        <w:rPr>
          <w:rFonts w:ascii="Arial" w:hAnsi="Arial" w:cs="Arial"/>
          <w:szCs w:val="24"/>
          <w:lang w:val="en-GB"/>
        </w:rPr>
        <w:t xml:space="preserve"> possesses certain proprietary and confidential technical, engineering, manufacturing,</w:t>
      </w:r>
      <w:r>
        <w:rPr>
          <w:rFonts w:ascii="Arial" w:hAnsi="Arial" w:cs="Arial"/>
          <w:szCs w:val="24"/>
          <w:lang w:val="en-GB"/>
        </w:rPr>
        <w:t xml:space="preserve"> </w:t>
      </w:r>
      <w:r w:rsidR="00A43482" w:rsidRPr="00E11801">
        <w:rPr>
          <w:rFonts w:ascii="Arial" w:hAnsi="Arial" w:cs="Arial"/>
          <w:szCs w:val="24"/>
          <w:lang w:val="en-GB"/>
        </w:rPr>
        <w:t>and business</w:t>
      </w:r>
      <w:r w:rsidR="00190403">
        <w:rPr>
          <w:rFonts w:ascii="Arial" w:hAnsi="Arial" w:cs="Arial"/>
          <w:szCs w:val="24"/>
          <w:lang w:val="en-GB"/>
        </w:rPr>
        <w:t xml:space="preserve"> know-how and</w:t>
      </w:r>
      <w:r w:rsidR="00A43482" w:rsidRPr="00E11801">
        <w:rPr>
          <w:rFonts w:ascii="Arial" w:hAnsi="Arial" w:cs="Arial"/>
          <w:szCs w:val="24"/>
          <w:lang w:val="en-GB"/>
        </w:rPr>
        <w:t xml:space="preserve"> information relating to ____________________________________.</w:t>
      </w:r>
    </w:p>
    <w:p w14:paraId="6D976043" w14:textId="77777777" w:rsidR="00A43482" w:rsidRPr="00E11801" w:rsidRDefault="00A43482" w:rsidP="00E11801">
      <w:pPr>
        <w:spacing w:line="300" w:lineRule="atLeast"/>
        <w:jc w:val="both"/>
        <w:rPr>
          <w:rFonts w:ascii="Arial" w:hAnsi="Arial" w:cs="Arial"/>
          <w:szCs w:val="24"/>
          <w:lang w:val="en-GB"/>
        </w:rPr>
      </w:pPr>
    </w:p>
    <w:p w14:paraId="6354D017" w14:textId="77777777" w:rsidR="00A43482" w:rsidRPr="00E11801" w:rsidRDefault="00A43482" w:rsidP="00E11801">
      <w:pPr>
        <w:spacing w:line="300" w:lineRule="atLeast"/>
        <w:jc w:val="both"/>
        <w:rPr>
          <w:rFonts w:ascii="Arial" w:hAnsi="Arial" w:cs="Arial"/>
          <w:szCs w:val="24"/>
          <w:lang w:val="en-GB"/>
        </w:rPr>
      </w:pPr>
    </w:p>
    <w:p w14:paraId="47BFF5F8" w14:textId="77777777" w:rsidR="00A43482" w:rsidRPr="00E11801" w:rsidRDefault="00A43482" w:rsidP="00E11801">
      <w:pPr>
        <w:spacing w:line="300" w:lineRule="atLeast"/>
        <w:jc w:val="both"/>
        <w:rPr>
          <w:rFonts w:ascii="Arial" w:hAnsi="Arial" w:cs="Arial"/>
          <w:szCs w:val="24"/>
          <w:lang w:val="en-GB"/>
        </w:rPr>
      </w:pPr>
      <w:r w:rsidRPr="00E11801">
        <w:rPr>
          <w:rFonts w:ascii="Arial" w:hAnsi="Arial" w:cs="Arial"/>
          <w:szCs w:val="24"/>
          <w:lang w:val="en-GB"/>
        </w:rPr>
        <w:t>WHEREAS,</w:t>
      </w:r>
    </w:p>
    <w:p w14:paraId="2A4C0F59" w14:textId="77777777" w:rsidR="00A43482" w:rsidRPr="00E11801" w:rsidRDefault="00E11801" w:rsidP="00E11801">
      <w:pPr>
        <w:spacing w:line="300" w:lineRule="atLeast"/>
        <w:jc w:val="both"/>
        <w:rPr>
          <w:rFonts w:ascii="Arial" w:hAnsi="Arial" w:cs="Arial"/>
          <w:szCs w:val="24"/>
          <w:lang w:val="en-GB"/>
        </w:rPr>
      </w:pPr>
      <w:r w:rsidRPr="00E11801">
        <w:rPr>
          <w:rFonts w:ascii="Arial" w:hAnsi="Arial" w:cs="Arial"/>
          <w:szCs w:val="24"/>
          <w:lang w:val="en-GB"/>
        </w:rPr>
        <w:t>VOITH</w:t>
      </w:r>
      <w:r w:rsidR="00A43482" w:rsidRPr="00E11801">
        <w:rPr>
          <w:rFonts w:ascii="Arial" w:hAnsi="Arial" w:cs="Arial"/>
          <w:szCs w:val="24"/>
          <w:lang w:val="en-GB"/>
        </w:rPr>
        <w:t xml:space="preserve"> and ________________________ are interested in </w:t>
      </w:r>
      <w:r>
        <w:rPr>
          <w:rFonts w:ascii="Arial" w:hAnsi="Arial" w:cs="Arial"/>
          <w:szCs w:val="24"/>
          <w:lang w:val="en-GB"/>
        </w:rPr>
        <w:t xml:space="preserve">discussing </w:t>
      </w:r>
      <w:r w:rsidR="00A43482" w:rsidRPr="00E11801">
        <w:rPr>
          <w:rFonts w:ascii="Arial" w:hAnsi="Arial" w:cs="Arial"/>
          <w:szCs w:val="24"/>
          <w:lang w:val="en-GB"/>
        </w:rPr>
        <w:t>________________________________.</w:t>
      </w:r>
    </w:p>
    <w:p w14:paraId="42F5A485" w14:textId="77777777" w:rsidR="00A43482" w:rsidRPr="00E11801" w:rsidRDefault="00A43482" w:rsidP="00E11801">
      <w:pPr>
        <w:spacing w:line="300" w:lineRule="atLeast"/>
        <w:jc w:val="both"/>
        <w:rPr>
          <w:rFonts w:ascii="Arial" w:hAnsi="Arial" w:cs="Arial"/>
          <w:szCs w:val="24"/>
          <w:lang w:val="en-GB"/>
        </w:rPr>
      </w:pPr>
    </w:p>
    <w:p w14:paraId="64B55E54" w14:textId="77777777" w:rsidR="00A43482" w:rsidRPr="00E11801" w:rsidRDefault="00A43482" w:rsidP="00E11801">
      <w:pPr>
        <w:spacing w:line="300" w:lineRule="atLeast"/>
        <w:jc w:val="both"/>
        <w:rPr>
          <w:rFonts w:ascii="Arial" w:hAnsi="Arial" w:cs="Arial"/>
          <w:szCs w:val="24"/>
          <w:lang w:val="en-GB"/>
        </w:rPr>
      </w:pPr>
    </w:p>
    <w:p w14:paraId="1CF09875" w14:textId="77777777" w:rsidR="00A43482" w:rsidRPr="00E11801" w:rsidRDefault="00A43482" w:rsidP="00E11801">
      <w:pPr>
        <w:spacing w:line="300" w:lineRule="atLeast"/>
        <w:jc w:val="both"/>
        <w:rPr>
          <w:rFonts w:ascii="Arial" w:hAnsi="Arial" w:cs="Arial"/>
          <w:szCs w:val="24"/>
        </w:rPr>
      </w:pPr>
      <w:r w:rsidRPr="00E11801">
        <w:rPr>
          <w:rFonts w:ascii="Arial" w:hAnsi="Arial" w:cs="Arial"/>
          <w:szCs w:val="24"/>
        </w:rPr>
        <w:t>WHEREAS,</w:t>
      </w:r>
    </w:p>
    <w:p w14:paraId="55156F1C" w14:textId="77777777" w:rsidR="00A43482" w:rsidRPr="00E11801" w:rsidRDefault="00A43482" w:rsidP="00E11801">
      <w:pPr>
        <w:spacing w:line="300" w:lineRule="atLeast"/>
        <w:jc w:val="both"/>
        <w:rPr>
          <w:rFonts w:ascii="Arial" w:hAnsi="Arial" w:cs="Arial"/>
          <w:szCs w:val="24"/>
          <w:lang w:val="en-GB"/>
        </w:rPr>
      </w:pPr>
      <w:r w:rsidRPr="00E11801">
        <w:rPr>
          <w:rFonts w:ascii="Arial" w:hAnsi="Arial" w:cs="Arial"/>
          <w:szCs w:val="24"/>
          <w:lang w:val="en-GB"/>
        </w:rPr>
        <w:t xml:space="preserve">in view of this </w:t>
      </w:r>
      <w:r w:rsidR="00E11801" w:rsidRPr="00E11801">
        <w:rPr>
          <w:rFonts w:ascii="Arial" w:hAnsi="Arial" w:cs="Arial"/>
          <w:szCs w:val="24"/>
          <w:lang w:val="en-GB"/>
        </w:rPr>
        <w:t>VOITH</w:t>
      </w:r>
      <w:r w:rsidRPr="00E11801">
        <w:rPr>
          <w:rFonts w:ascii="Arial" w:hAnsi="Arial" w:cs="Arial"/>
          <w:szCs w:val="24"/>
          <w:lang w:val="en-GB"/>
        </w:rPr>
        <w:t xml:space="preserve"> is willing to disclose to </w:t>
      </w:r>
      <w:r w:rsidR="00E11801">
        <w:rPr>
          <w:rFonts w:ascii="Arial" w:hAnsi="Arial" w:cs="Arial"/>
          <w:szCs w:val="24"/>
          <w:lang w:val="en-GB"/>
        </w:rPr>
        <w:t>Receiving Party</w:t>
      </w:r>
      <w:r w:rsidRPr="00E11801">
        <w:rPr>
          <w:rFonts w:ascii="Arial" w:hAnsi="Arial" w:cs="Arial"/>
          <w:szCs w:val="24"/>
          <w:lang w:val="en-GB"/>
        </w:rPr>
        <w:t xml:space="preserve"> such information as </w:t>
      </w:r>
      <w:r w:rsidR="00E11801">
        <w:rPr>
          <w:rFonts w:ascii="Arial" w:hAnsi="Arial" w:cs="Arial"/>
          <w:szCs w:val="24"/>
          <w:lang w:val="en-GB"/>
        </w:rPr>
        <w:t>VOITH</w:t>
      </w:r>
      <w:r w:rsidRPr="00E11801">
        <w:rPr>
          <w:rFonts w:ascii="Arial" w:hAnsi="Arial" w:cs="Arial"/>
          <w:szCs w:val="24"/>
          <w:lang w:val="en-GB"/>
        </w:rPr>
        <w:t xml:space="preserve"> in its sole discretion, deems desirable to disclose for the purpose stated hereinabove subject to the terms an</w:t>
      </w:r>
      <w:r w:rsidR="00E11801">
        <w:rPr>
          <w:rFonts w:ascii="Arial" w:hAnsi="Arial" w:cs="Arial"/>
          <w:szCs w:val="24"/>
          <w:lang w:val="en-GB"/>
        </w:rPr>
        <w:t>d conditions stated hereunder.</w:t>
      </w:r>
    </w:p>
    <w:p w14:paraId="32545E43" w14:textId="77777777" w:rsidR="00A43482" w:rsidRPr="00E11801" w:rsidRDefault="00A43482" w:rsidP="00E11801">
      <w:pPr>
        <w:spacing w:line="300" w:lineRule="atLeast"/>
        <w:jc w:val="both"/>
        <w:rPr>
          <w:rFonts w:ascii="Arial" w:hAnsi="Arial" w:cs="Arial"/>
          <w:szCs w:val="24"/>
          <w:lang w:val="en-GB"/>
        </w:rPr>
      </w:pPr>
    </w:p>
    <w:p w14:paraId="69B1090D" w14:textId="77777777" w:rsidR="00A43482" w:rsidRPr="00E11801" w:rsidRDefault="008174FF" w:rsidP="00E11801">
      <w:pPr>
        <w:spacing w:line="300" w:lineRule="atLeast"/>
        <w:jc w:val="both"/>
        <w:rPr>
          <w:rFonts w:ascii="Arial" w:hAnsi="Arial" w:cs="Arial"/>
          <w:szCs w:val="24"/>
          <w:lang w:val="en-GB"/>
        </w:rPr>
      </w:pPr>
      <w:r>
        <w:rPr>
          <w:rFonts w:ascii="Arial" w:hAnsi="Arial" w:cs="Arial"/>
          <w:szCs w:val="24"/>
          <w:lang w:val="en-GB"/>
        </w:rPr>
        <w:br w:type="page"/>
      </w:r>
    </w:p>
    <w:p w14:paraId="47B53A53" w14:textId="77777777" w:rsidR="00A43482" w:rsidRDefault="00A43482" w:rsidP="00E11801">
      <w:pPr>
        <w:spacing w:line="300" w:lineRule="atLeast"/>
        <w:jc w:val="both"/>
        <w:rPr>
          <w:rFonts w:ascii="Arial" w:hAnsi="Arial" w:cs="Arial"/>
          <w:szCs w:val="24"/>
        </w:rPr>
      </w:pPr>
      <w:r w:rsidRPr="00E11801">
        <w:rPr>
          <w:rFonts w:ascii="Arial" w:hAnsi="Arial" w:cs="Arial"/>
          <w:szCs w:val="24"/>
        </w:rPr>
        <w:t>NOW, THEREFORE,</w:t>
      </w:r>
    </w:p>
    <w:p w14:paraId="0E8B4CA2" w14:textId="77777777" w:rsidR="008174FF" w:rsidRPr="00E11801" w:rsidRDefault="008174FF" w:rsidP="00E11801">
      <w:pPr>
        <w:spacing w:line="300" w:lineRule="atLeast"/>
        <w:jc w:val="both"/>
        <w:rPr>
          <w:rFonts w:ascii="Arial" w:hAnsi="Arial" w:cs="Arial"/>
          <w:szCs w:val="24"/>
        </w:rPr>
      </w:pPr>
    </w:p>
    <w:p w14:paraId="1107AB76" w14:textId="77777777" w:rsidR="00A43482" w:rsidRPr="00E11801" w:rsidRDefault="00A43482" w:rsidP="00E11801">
      <w:pPr>
        <w:spacing w:line="300" w:lineRule="atLeast"/>
        <w:jc w:val="both"/>
        <w:rPr>
          <w:rFonts w:ascii="Arial" w:hAnsi="Arial" w:cs="Arial"/>
          <w:szCs w:val="24"/>
          <w:lang w:val="en-GB"/>
        </w:rPr>
      </w:pPr>
      <w:r w:rsidRPr="00E11801">
        <w:rPr>
          <w:rFonts w:ascii="Arial" w:hAnsi="Arial" w:cs="Arial"/>
          <w:szCs w:val="24"/>
          <w:lang w:val="en-GB"/>
        </w:rPr>
        <w:t>the parties agree as follows:</w:t>
      </w:r>
    </w:p>
    <w:p w14:paraId="6E4981B7" w14:textId="77777777" w:rsidR="00A43482" w:rsidRPr="00E11801" w:rsidRDefault="00A43482" w:rsidP="00E11801">
      <w:pPr>
        <w:spacing w:line="300" w:lineRule="atLeast"/>
        <w:jc w:val="both"/>
        <w:rPr>
          <w:rFonts w:ascii="Arial" w:hAnsi="Arial" w:cs="Arial"/>
          <w:szCs w:val="24"/>
          <w:lang w:val="en-GB"/>
        </w:rPr>
      </w:pPr>
    </w:p>
    <w:p w14:paraId="15023DFF" w14:textId="77777777" w:rsidR="00A43482" w:rsidRPr="00E11801" w:rsidRDefault="00A43482" w:rsidP="00E11801">
      <w:pPr>
        <w:spacing w:line="300" w:lineRule="atLeast"/>
        <w:jc w:val="both"/>
        <w:rPr>
          <w:rFonts w:ascii="Arial" w:hAnsi="Arial" w:cs="Arial"/>
          <w:szCs w:val="24"/>
          <w:lang w:val="en-GB"/>
        </w:rPr>
      </w:pPr>
    </w:p>
    <w:p w14:paraId="12112480" w14:textId="77777777" w:rsidR="00A43482" w:rsidRPr="00FF5C8D" w:rsidRDefault="00A43482" w:rsidP="00E11801">
      <w:pPr>
        <w:spacing w:line="300" w:lineRule="atLeast"/>
        <w:jc w:val="center"/>
        <w:rPr>
          <w:rFonts w:ascii="Arial" w:hAnsi="Arial" w:cs="Arial"/>
          <w:b/>
          <w:szCs w:val="24"/>
          <w:lang w:val="en-GB"/>
        </w:rPr>
      </w:pPr>
      <w:r w:rsidRPr="00FF5C8D">
        <w:rPr>
          <w:rFonts w:ascii="Arial" w:hAnsi="Arial" w:cs="Arial"/>
          <w:b/>
          <w:szCs w:val="24"/>
          <w:lang w:val="en-GB"/>
        </w:rPr>
        <w:t>Article 1</w:t>
      </w:r>
    </w:p>
    <w:p w14:paraId="36B1F334" w14:textId="77777777" w:rsidR="00A43482" w:rsidRPr="00FF5C8D" w:rsidRDefault="00A43482" w:rsidP="00E11801">
      <w:pPr>
        <w:spacing w:line="300" w:lineRule="atLeast"/>
        <w:jc w:val="both"/>
        <w:rPr>
          <w:rFonts w:ascii="Arial" w:hAnsi="Arial" w:cs="Arial"/>
          <w:szCs w:val="24"/>
          <w:lang w:val="en-GB"/>
        </w:rPr>
      </w:pPr>
    </w:p>
    <w:p w14:paraId="63CBEE46" w14:textId="77777777" w:rsidR="00A43482" w:rsidRPr="00FF5C8D" w:rsidRDefault="00A43482" w:rsidP="00E11801">
      <w:pPr>
        <w:spacing w:line="300" w:lineRule="atLeast"/>
        <w:jc w:val="both"/>
        <w:rPr>
          <w:rFonts w:ascii="Arial" w:hAnsi="Arial" w:cs="Arial"/>
          <w:szCs w:val="24"/>
          <w:lang w:val="en-GB"/>
        </w:rPr>
      </w:pPr>
      <w:r w:rsidRPr="00FF5C8D">
        <w:rPr>
          <w:rFonts w:ascii="Arial" w:hAnsi="Arial" w:cs="Arial"/>
          <w:szCs w:val="24"/>
          <w:lang w:val="en-GB"/>
        </w:rPr>
        <w:t xml:space="preserve">In this Agreement "the Information and Know-how" shall mean all </w:t>
      </w:r>
      <w:r w:rsidR="00990FFB">
        <w:rPr>
          <w:rFonts w:ascii="Arial" w:hAnsi="Arial" w:cs="Arial"/>
          <w:szCs w:val="24"/>
          <w:lang w:val="en-GB"/>
        </w:rPr>
        <w:t xml:space="preserve">technical, commercial and other </w:t>
      </w:r>
      <w:r w:rsidRPr="00FF5C8D">
        <w:rPr>
          <w:rFonts w:ascii="Arial" w:hAnsi="Arial" w:cs="Arial"/>
          <w:szCs w:val="24"/>
          <w:lang w:val="en-GB"/>
        </w:rPr>
        <w:t xml:space="preserve">information, know-how, </w:t>
      </w:r>
      <w:r w:rsidR="00990FFB">
        <w:rPr>
          <w:rFonts w:ascii="Arial" w:hAnsi="Arial" w:cs="Arial"/>
          <w:szCs w:val="24"/>
          <w:lang w:val="en-GB"/>
        </w:rPr>
        <w:t xml:space="preserve">samples, drawings, data </w:t>
      </w:r>
      <w:r w:rsidRPr="00FF5C8D">
        <w:rPr>
          <w:rFonts w:ascii="Arial" w:hAnsi="Arial" w:cs="Arial"/>
          <w:szCs w:val="24"/>
          <w:lang w:val="en-GB"/>
        </w:rPr>
        <w:t>and the like furnished by</w:t>
      </w:r>
      <w:r w:rsidR="00012FEC">
        <w:rPr>
          <w:rFonts w:ascii="Arial" w:hAnsi="Arial" w:cs="Arial"/>
          <w:szCs w:val="24"/>
          <w:lang w:val="en-GB"/>
        </w:rPr>
        <w:t xml:space="preserve"> VOITH to </w:t>
      </w:r>
      <w:r w:rsidR="00990FFB">
        <w:rPr>
          <w:rFonts w:ascii="Arial" w:hAnsi="Arial" w:cs="Arial"/>
          <w:szCs w:val="24"/>
          <w:lang w:val="en-GB"/>
        </w:rPr>
        <w:t>the Receiving Party</w:t>
      </w:r>
      <w:r w:rsidRPr="00FF5C8D">
        <w:rPr>
          <w:rFonts w:ascii="Arial" w:hAnsi="Arial" w:cs="Arial"/>
          <w:szCs w:val="24"/>
          <w:lang w:val="en-GB"/>
        </w:rPr>
        <w:t xml:space="preserve"> in any form or medium whatsoever.</w:t>
      </w:r>
    </w:p>
    <w:p w14:paraId="2180F236" w14:textId="77777777" w:rsidR="00A43482" w:rsidRDefault="00A43482" w:rsidP="00E11801">
      <w:pPr>
        <w:spacing w:line="300" w:lineRule="atLeast"/>
        <w:jc w:val="both"/>
        <w:rPr>
          <w:rFonts w:ascii="Arial" w:hAnsi="Arial" w:cs="Arial"/>
          <w:szCs w:val="24"/>
          <w:lang w:val="en-GB"/>
        </w:rPr>
      </w:pPr>
    </w:p>
    <w:p w14:paraId="6AD8C1FA" w14:textId="77777777" w:rsidR="00FF5C8D" w:rsidRDefault="00FF5C8D" w:rsidP="00E11801">
      <w:pPr>
        <w:spacing w:line="300" w:lineRule="atLeast"/>
        <w:jc w:val="both"/>
        <w:rPr>
          <w:rFonts w:ascii="Arial" w:hAnsi="Arial" w:cs="Arial"/>
          <w:szCs w:val="24"/>
          <w:lang w:val="en-GB"/>
        </w:rPr>
      </w:pPr>
    </w:p>
    <w:p w14:paraId="18969526" w14:textId="77777777" w:rsidR="00FF5C8D" w:rsidRPr="00FF5C8D" w:rsidRDefault="00FF5C8D" w:rsidP="00E11801">
      <w:pPr>
        <w:spacing w:line="300" w:lineRule="atLeast"/>
        <w:jc w:val="both"/>
        <w:rPr>
          <w:rFonts w:ascii="Arial" w:hAnsi="Arial" w:cs="Arial"/>
          <w:szCs w:val="24"/>
          <w:lang w:val="en-GB"/>
        </w:rPr>
      </w:pPr>
    </w:p>
    <w:p w14:paraId="63E49A0F" w14:textId="77777777" w:rsidR="00A43482" w:rsidRPr="00FF5C8D" w:rsidRDefault="00A43482" w:rsidP="00FF5C8D">
      <w:pPr>
        <w:spacing w:line="300" w:lineRule="atLeast"/>
        <w:jc w:val="center"/>
        <w:rPr>
          <w:rFonts w:ascii="Arial" w:hAnsi="Arial" w:cs="Arial"/>
          <w:b/>
          <w:szCs w:val="24"/>
          <w:lang w:val="en-GB"/>
        </w:rPr>
      </w:pPr>
      <w:r w:rsidRPr="00FF5C8D">
        <w:rPr>
          <w:rFonts w:ascii="Arial" w:hAnsi="Arial" w:cs="Arial"/>
          <w:b/>
          <w:szCs w:val="24"/>
          <w:lang w:val="en-GB"/>
        </w:rPr>
        <w:t>Article 2</w:t>
      </w:r>
    </w:p>
    <w:p w14:paraId="53F727AF" w14:textId="77777777" w:rsidR="00A43482" w:rsidRPr="00FF5C8D" w:rsidRDefault="00A43482" w:rsidP="00E11801">
      <w:pPr>
        <w:spacing w:line="300" w:lineRule="atLeast"/>
        <w:jc w:val="both"/>
        <w:rPr>
          <w:rFonts w:ascii="Arial" w:hAnsi="Arial" w:cs="Arial"/>
          <w:b/>
          <w:szCs w:val="24"/>
          <w:lang w:val="en-GB"/>
        </w:rPr>
      </w:pPr>
    </w:p>
    <w:p w14:paraId="4BBA568A" w14:textId="77777777" w:rsidR="00A43482" w:rsidRPr="00FF5C8D" w:rsidRDefault="00A43482" w:rsidP="00E11801">
      <w:pPr>
        <w:spacing w:line="300" w:lineRule="atLeast"/>
        <w:jc w:val="both"/>
        <w:rPr>
          <w:rFonts w:ascii="Arial" w:hAnsi="Arial" w:cs="Arial"/>
          <w:szCs w:val="24"/>
          <w:lang w:val="en-GB"/>
        </w:rPr>
      </w:pPr>
      <w:r w:rsidRPr="00FF5C8D">
        <w:rPr>
          <w:rFonts w:ascii="Arial" w:hAnsi="Arial" w:cs="Arial"/>
          <w:szCs w:val="24"/>
          <w:lang w:val="en-GB"/>
        </w:rPr>
        <w:t xml:space="preserve">The parties hereto undertake to keep secret and confidential and not to disclose to third parties, </w:t>
      </w:r>
      <w:proofErr w:type="gramStart"/>
      <w:r w:rsidRPr="00FF5C8D">
        <w:rPr>
          <w:rFonts w:ascii="Arial" w:hAnsi="Arial" w:cs="Arial"/>
          <w:szCs w:val="24"/>
          <w:lang w:val="en-GB"/>
        </w:rPr>
        <w:t>any and all</w:t>
      </w:r>
      <w:proofErr w:type="gramEnd"/>
      <w:r w:rsidRPr="00FF5C8D">
        <w:rPr>
          <w:rFonts w:ascii="Arial" w:hAnsi="Arial" w:cs="Arial"/>
          <w:szCs w:val="24"/>
          <w:lang w:val="en-GB"/>
        </w:rPr>
        <w:t xml:space="preserve"> Information and Know-how received from the other party, and to use the Information and Know-how only for the purpose as stated above and for no other purpose unless otherwise agreed upon in writing. </w:t>
      </w:r>
    </w:p>
    <w:p w14:paraId="4696D089" w14:textId="77777777" w:rsidR="00A43482" w:rsidRPr="00FF5C8D" w:rsidRDefault="00A43482" w:rsidP="00E11801">
      <w:pPr>
        <w:spacing w:line="300" w:lineRule="atLeast"/>
        <w:jc w:val="both"/>
        <w:rPr>
          <w:rFonts w:ascii="Arial" w:hAnsi="Arial" w:cs="Arial"/>
          <w:szCs w:val="24"/>
          <w:lang w:val="en-GB"/>
        </w:rPr>
      </w:pPr>
    </w:p>
    <w:p w14:paraId="22CB00E5" w14:textId="77777777" w:rsidR="00A43482" w:rsidRPr="00FF5C8D" w:rsidRDefault="00A43482" w:rsidP="00E11801">
      <w:pPr>
        <w:spacing w:line="300" w:lineRule="atLeast"/>
        <w:jc w:val="both"/>
        <w:rPr>
          <w:rFonts w:ascii="Arial" w:hAnsi="Arial" w:cs="Arial"/>
          <w:szCs w:val="24"/>
          <w:lang w:val="en-GB"/>
        </w:rPr>
      </w:pPr>
    </w:p>
    <w:p w14:paraId="60EE24F6" w14:textId="77777777" w:rsidR="00A43482" w:rsidRPr="00E11801" w:rsidRDefault="00A43482" w:rsidP="00E11801">
      <w:pPr>
        <w:spacing w:line="300" w:lineRule="atLeast"/>
        <w:jc w:val="both"/>
        <w:rPr>
          <w:rFonts w:ascii="Arial" w:hAnsi="Arial" w:cs="Arial"/>
          <w:szCs w:val="24"/>
        </w:rPr>
      </w:pPr>
    </w:p>
    <w:p w14:paraId="2B0CCE0E" w14:textId="77777777" w:rsidR="00A43482" w:rsidRPr="00FF5C8D" w:rsidRDefault="00A43482" w:rsidP="00FF5C8D">
      <w:pPr>
        <w:spacing w:line="300" w:lineRule="atLeast"/>
        <w:jc w:val="center"/>
        <w:rPr>
          <w:rFonts w:ascii="Arial" w:hAnsi="Arial" w:cs="Arial"/>
          <w:b/>
          <w:szCs w:val="24"/>
          <w:lang w:val="en-GB"/>
        </w:rPr>
      </w:pPr>
      <w:r w:rsidRPr="00FF5C8D">
        <w:rPr>
          <w:rFonts w:ascii="Arial" w:hAnsi="Arial" w:cs="Arial"/>
          <w:b/>
          <w:szCs w:val="24"/>
          <w:lang w:val="en-GB"/>
        </w:rPr>
        <w:t>Article 3</w:t>
      </w:r>
    </w:p>
    <w:p w14:paraId="2549BD03" w14:textId="77777777" w:rsidR="00A43482" w:rsidRPr="00FF5C8D" w:rsidRDefault="00A43482" w:rsidP="00E11801">
      <w:pPr>
        <w:spacing w:line="300" w:lineRule="atLeast"/>
        <w:jc w:val="both"/>
        <w:rPr>
          <w:rFonts w:ascii="Arial" w:hAnsi="Arial" w:cs="Arial"/>
          <w:szCs w:val="24"/>
          <w:lang w:val="en-GB"/>
        </w:rPr>
      </w:pPr>
    </w:p>
    <w:p w14:paraId="18E4F256" w14:textId="77777777" w:rsidR="00A43482" w:rsidRPr="00FF5C8D" w:rsidRDefault="00A43482" w:rsidP="00E11801">
      <w:pPr>
        <w:spacing w:line="300" w:lineRule="atLeast"/>
        <w:jc w:val="both"/>
        <w:rPr>
          <w:rFonts w:ascii="Arial" w:hAnsi="Arial" w:cs="Arial"/>
          <w:szCs w:val="24"/>
          <w:lang w:val="en-GB"/>
        </w:rPr>
      </w:pPr>
      <w:r w:rsidRPr="00FF5C8D">
        <w:rPr>
          <w:rFonts w:ascii="Arial" w:hAnsi="Arial" w:cs="Arial"/>
          <w:szCs w:val="24"/>
          <w:lang w:val="en-GB"/>
        </w:rPr>
        <w:t xml:space="preserve">All Information and Know-how shall be kept in safe custody by the parties and shall be returned to </w:t>
      </w:r>
      <w:r w:rsidR="00FF5C8D" w:rsidRPr="00FF5C8D">
        <w:rPr>
          <w:rFonts w:ascii="Arial" w:hAnsi="Arial" w:cs="Arial"/>
          <w:szCs w:val="24"/>
          <w:lang w:val="en-GB"/>
        </w:rPr>
        <w:t>VOITH</w:t>
      </w:r>
      <w:r w:rsidRPr="00FF5C8D">
        <w:rPr>
          <w:rFonts w:ascii="Arial" w:hAnsi="Arial" w:cs="Arial"/>
          <w:szCs w:val="24"/>
          <w:lang w:val="en-GB"/>
        </w:rPr>
        <w:t xml:space="preserve"> at any time upon request. In such case no copies, drawings, data or any other materials including samples which have not been consumed shall be withheld by the Receiving Party.</w:t>
      </w:r>
    </w:p>
    <w:p w14:paraId="22318358" w14:textId="77777777" w:rsidR="00A43482" w:rsidRDefault="00A43482" w:rsidP="00E11801">
      <w:pPr>
        <w:spacing w:line="300" w:lineRule="atLeast"/>
        <w:jc w:val="both"/>
        <w:rPr>
          <w:rFonts w:ascii="Arial" w:hAnsi="Arial" w:cs="Arial"/>
          <w:szCs w:val="24"/>
          <w:lang w:val="en-GB"/>
        </w:rPr>
      </w:pPr>
    </w:p>
    <w:p w14:paraId="60887FFD" w14:textId="77777777" w:rsidR="00FF5C8D" w:rsidRDefault="00FF5C8D" w:rsidP="00E11801">
      <w:pPr>
        <w:spacing w:line="300" w:lineRule="atLeast"/>
        <w:jc w:val="both"/>
        <w:rPr>
          <w:rFonts w:ascii="Arial" w:hAnsi="Arial" w:cs="Arial"/>
          <w:szCs w:val="24"/>
          <w:lang w:val="en-GB"/>
        </w:rPr>
      </w:pPr>
    </w:p>
    <w:p w14:paraId="6FA2EF83" w14:textId="77777777" w:rsidR="00FF5C8D" w:rsidRPr="00FF5C8D" w:rsidRDefault="00FF5C8D" w:rsidP="00E11801">
      <w:pPr>
        <w:spacing w:line="300" w:lineRule="atLeast"/>
        <w:jc w:val="both"/>
        <w:rPr>
          <w:rFonts w:ascii="Arial" w:hAnsi="Arial" w:cs="Arial"/>
          <w:szCs w:val="24"/>
          <w:lang w:val="en-GB"/>
        </w:rPr>
      </w:pPr>
    </w:p>
    <w:p w14:paraId="58CB764A" w14:textId="77777777" w:rsidR="00A43482" w:rsidRPr="00FF5C8D" w:rsidRDefault="00A43482" w:rsidP="00FF5C8D">
      <w:pPr>
        <w:spacing w:line="300" w:lineRule="atLeast"/>
        <w:jc w:val="center"/>
        <w:rPr>
          <w:rFonts w:ascii="Arial" w:hAnsi="Arial" w:cs="Arial"/>
          <w:b/>
          <w:szCs w:val="24"/>
          <w:lang w:val="en-GB"/>
        </w:rPr>
      </w:pPr>
      <w:r w:rsidRPr="00FF5C8D">
        <w:rPr>
          <w:rFonts w:ascii="Arial" w:hAnsi="Arial" w:cs="Arial"/>
          <w:b/>
          <w:szCs w:val="24"/>
          <w:lang w:val="en-GB"/>
        </w:rPr>
        <w:t>Article 4</w:t>
      </w:r>
    </w:p>
    <w:p w14:paraId="1085DEE9" w14:textId="77777777" w:rsidR="00A43482" w:rsidRPr="00FF5C8D" w:rsidRDefault="00A43482" w:rsidP="00E11801">
      <w:pPr>
        <w:spacing w:line="300" w:lineRule="atLeast"/>
        <w:jc w:val="both"/>
        <w:rPr>
          <w:rFonts w:ascii="Arial" w:hAnsi="Arial" w:cs="Arial"/>
          <w:szCs w:val="24"/>
          <w:lang w:val="en-GB"/>
        </w:rPr>
      </w:pPr>
    </w:p>
    <w:p w14:paraId="7AC544F1" w14:textId="77777777" w:rsidR="00A43482" w:rsidRPr="00FF5C8D" w:rsidRDefault="00A43482" w:rsidP="00E11801">
      <w:pPr>
        <w:spacing w:line="300" w:lineRule="atLeast"/>
        <w:jc w:val="both"/>
        <w:rPr>
          <w:rFonts w:ascii="Arial" w:hAnsi="Arial" w:cs="Arial"/>
          <w:szCs w:val="24"/>
          <w:lang w:val="en-GB"/>
        </w:rPr>
      </w:pPr>
      <w:r w:rsidRPr="00FF5C8D">
        <w:rPr>
          <w:rFonts w:ascii="Arial" w:hAnsi="Arial" w:cs="Arial"/>
          <w:szCs w:val="24"/>
          <w:lang w:val="en-GB"/>
        </w:rPr>
        <w:t xml:space="preserve">The Receiving Party shall have the right to disclose the Information and Know-how to those employees who may have a need to know such Information and Know-how for </w:t>
      </w:r>
      <w:r w:rsidR="00FF5C8D">
        <w:rPr>
          <w:rFonts w:ascii="Arial" w:hAnsi="Arial" w:cs="Arial"/>
          <w:szCs w:val="24"/>
          <w:lang w:val="en-GB"/>
        </w:rPr>
        <w:t xml:space="preserve">the </w:t>
      </w:r>
      <w:r w:rsidR="00FF5C8D" w:rsidRPr="00FF5C8D">
        <w:rPr>
          <w:rFonts w:ascii="Arial" w:hAnsi="Arial" w:cs="Arial"/>
          <w:szCs w:val="24"/>
          <w:lang w:val="en-GB"/>
        </w:rPr>
        <w:t>p</w:t>
      </w:r>
      <w:r w:rsidR="000E546B">
        <w:rPr>
          <w:rFonts w:ascii="Arial" w:hAnsi="Arial" w:cs="Arial"/>
          <w:szCs w:val="24"/>
          <w:lang w:val="en-GB"/>
        </w:rPr>
        <w:t>urpose stated</w:t>
      </w:r>
      <w:r w:rsidRPr="00FF5C8D">
        <w:rPr>
          <w:rFonts w:ascii="Arial" w:hAnsi="Arial" w:cs="Arial"/>
          <w:szCs w:val="24"/>
          <w:lang w:val="en-GB"/>
        </w:rPr>
        <w:t xml:space="preserve"> hereinabove and who have </w:t>
      </w:r>
      <w:r w:rsidR="00FF5C8D">
        <w:rPr>
          <w:rFonts w:ascii="Arial" w:hAnsi="Arial" w:cs="Arial"/>
          <w:szCs w:val="24"/>
          <w:lang w:val="en-GB"/>
        </w:rPr>
        <w:t>been bound, in writing, to maint</w:t>
      </w:r>
      <w:r w:rsidRPr="00FF5C8D">
        <w:rPr>
          <w:rFonts w:ascii="Arial" w:hAnsi="Arial" w:cs="Arial"/>
          <w:szCs w:val="24"/>
          <w:lang w:val="en-GB"/>
        </w:rPr>
        <w:t>ain the Information and Know-how in confidence both during and after the term of their employment with the Receiving Party.</w:t>
      </w:r>
    </w:p>
    <w:p w14:paraId="7CF2C982" w14:textId="77777777" w:rsidR="00A43482" w:rsidRDefault="00A43482" w:rsidP="00E11801">
      <w:pPr>
        <w:spacing w:line="300" w:lineRule="atLeast"/>
        <w:jc w:val="both"/>
        <w:rPr>
          <w:rFonts w:ascii="Arial" w:hAnsi="Arial" w:cs="Arial"/>
          <w:szCs w:val="24"/>
          <w:lang w:val="en-GB"/>
        </w:rPr>
      </w:pPr>
    </w:p>
    <w:p w14:paraId="09297917" w14:textId="77777777" w:rsidR="00FF5C8D" w:rsidRDefault="00FF5C8D" w:rsidP="00E11801">
      <w:pPr>
        <w:spacing w:line="300" w:lineRule="atLeast"/>
        <w:jc w:val="both"/>
        <w:rPr>
          <w:rFonts w:ascii="Arial" w:hAnsi="Arial" w:cs="Arial"/>
          <w:szCs w:val="24"/>
          <w:lang w:val="en-GB"/>
        </w:rPr>
      </w:pPr>
    </w:p>
    <w:p w14:paraId="17171A62" w14:textId="77777777" w:rsidR="00FF5C8D" w:rsidRDefault="00FF5C8D" w:rsidP="00E11801">
      <w:pPr>
        <w:spacing w:line="300" w:lineRule="atLeast"/>
        <w:jc w:val="both"/>
        <w:rPr>
          <w:rFonts w:ascii="Arial" w:hAnsi="Arial" w:cs="Arial"/>
          <w:szCs w:val="24"/>
          <w:lang w:val="en-GB"/>
        </w:rPr>
      </w:pPr>
      <w:r>
        <w:rPr>
          <w:rFonts w:ascii="Arial" w:hAnsi="Arial" w:cs="Arial"/>
          <w:szCs w:val="24"/>
          <w:lang w:val="en-GB"/>
        </w:rPr>
        <w:br w:type="page"/>
      </w:r>
    </w:p>
    <w:p w14:paraId="6C5BEFD3" w14:textId="77777777" w:rsidR="00FF5C8D" w:rsidRDefault="00FF5C8D" w:rsidP="00E11801">
      <w:pPr>
        <w:spacing w:line="300" w:lineRule="atLeast"/>
        <w:jc w:val="both"/>
        <w:rPr>
          <w:rFonts w:ascii="Arial" w:hAnsi="Arial" w:cs="Arial"/>
          <w:szCs w:val="24"/>
          <w:lang w:val="en-GB"/>
        </w:rPr>
      </w:pPr>
    </w:p>
    <w:p w14:paraId="1E0C63C5" w14:textId="77777777" w:rsidR="00FF5C8D" w:rsidRPr="00FF5C8D" w:rsidRDefault="00FF5C8D" w:rsidP="00E11801">
      <w:pPr>
        <w:spacing w:line="300" w:lineRule="atLeast"/>
        <w:jc w:val="both"/>
        <w:rPr>
          <w:rFonts w:ascii="Arial" w:hAnsi="Arial" w:cs="Arial"/>
          <w:szCs w:val="24"/>
          <w:lang w:val="en-GB"/>
        </w:rPr>
      </w:pPr>
    </w:p>
    <w:p w14:paraId="5C5C489E" w14:textId="77777777" w:rsidR="00A43482" w:rsidRPr="00FF5C8D" w:rsidRDefault="00A43482" w:rsidP="00FF5C8D">
      <w:pPr>
        <w:spacing w:line="300" w:lineRule="atLeast"/>
        <w:jc w:val="center"/>
        <w:rPr>
          <w:rFonts w:ascii="Arial" w:hAnsi="Arial" w:cs="Arial"/>
          <w:b/>
          <w:szCs w:val="24"/>
          <w:lang w:val="en-GB"/>
        </w:rPr>
      </w:pPr>
      <w:r w:rsidRPr="00FF5C8D">
        <w:rPr>
          <w:rFonts w:ascii="Arial" w:hAnsi="Arial" w:cs="Arial"/>
          <w:b/>
          <w:szCs w:val="24"/>
          <w:lang w:val="en-GB"/>
        </w:rPr>
        <w:t>Article 5</w:t>
      </w:r>
    </w:p>
    <w:p w14:paraId="5B5ABD3F" w14:textId="77777777" w:rsidR="00A43482" w:rsidRPr="00FF5C8D" w:rsidRDefault="00A43482" w:rsidP="00FF5C8D">
      <w:pPr>
        <w:spacing w:line="300" w:lineRule="atLeast"/>
        <w:jc w:val="center"/>
        <w:rPr>
          <w:rFonts w:ascii="Arial" w:hAnsi="Arial" w:cs="Arial"/>
          <w:b/>
          <w:szCs w:val="24"/>
          <w:lang w:val="en-GB"/>
        </w:rPr>
      </w:pPr>
    </w:p>
    <w:p w14:paraId="431B10A6" w14:textId="77777777" w:rsidR="00A43482" w:rsidRPr="00FF5C8D" w:rsidRDefault="00A43482" w:rsidP="00E11801">
      <w:pPr>
        <w:spacing w:line="300" w:lineRule="atLeast"/>
        <w:jc w:val="both"/>
        <w:rPr>
          <w:rFonts w:ascii="Arial" w:hAnsi="Arial" w:cs="Arial"/>
          <w:szCs w:val="24"/>
          <w:lang w:val="en-GB"/>
        </w:rPr>
      </w:pPr>
      <w:r w:rsidRPr="00FF5C8D">
        <w:rPr>
          <w:rFonts w:ascii="Arial" w:hAnsi="Arial" w:cs="Arial"/>
          <w:szCs w:val="24"/>
          <w:lang w:val="en-GB"/>
        </w:rPr>
        <w:t xml:space="preserve">The parties acknowledge that the right, title and interest in the Information and Know-how shall be and remain the exclusive property of </w:t>
      </w:r>
      <w:r w:rsidR="00FF5C8D" w:rsidRPr="00FF5C8D">
        <w:rPr>
          <w:rFonts w:ascii="Arial" w:hAnsi="Arial" w:cs="Arial"/>
          <w:szCs w:val="24"/>
          <w:lang w:val="en-GB"/>
        </w:rPr>
        <w:t>VOITH</w:t>
      </w:r>
      <w:r w:rsidRPr="00FF5C8D">
        <w:rPr>
          <w:rFonts w:ascii="Arial" w:hAnsi="Arial" w:cs="Arial"/>
          <w:szCs w:val="24"/>
          <w:lang w:val="en-GB"/>
        </w:rPr>
        <w:t xml:space="preserve">. Nothing in this Agreement is intended to give or shall be interpreted as giving the Receiving Party a license, express or implied, under any of </w:t>
      </w:r>
      <w:r w:rsidR="00FF5C8D" w:rsidRPr="00FF5C8D">
        <w:rPr>
          <w:rFonts w:ascii="Arial" w:hAnsi="Arial" w:cs="Arial"/>
          <w:szCs w:val="24"/>
          <w:lang w:val="en-GB"/>
        </w:rPr>
        <w:t>VOITH</w:t>
      </w:r>
      <w:r w:rsidRPr="00FF5C8D">
        <w:rPr>
          <w:rFonts w:ascii="Arial" w:hAnsi="Arial" w:cs="Arial"/>
          <w:szCs w:val="24"/>
          <w:lang w:val="en-GB"/>
        </w:rPr>
        <w:t xml:space="preserve">'s patents or other rights now owned or hereinafter acquired by </w:t>
      </w:r>
      <w:r w:rsidR="00FF5C8D">
        <w:rPr>
          <w:rFonts w:ascii="Arial" w:hAnsi="Arial" w:cs="Arial"/>
          <w:szCs w:val="24"/>
          <w:lang w:val="en-GB"/>
        </w:rPr>
        <w:t>VOITH</w:t>
      </w:r>
      <w:r w:rsidRPr="00FF5C8D">
        <w:rPr>
          <w:rFonts w:ascii="Arial" w:hAnsi="Arial" w:cs="Arial"/>
          <w:szCs w:val="24"/>
          <w:lang w:val="en-GB"/>
        </w:rPr>
        <w:t xml:space="preserve">. </w:t>
      </w:r>
    </w:p>
    <w:p w14:paraId="005A8654" w14:textId="77777777" w:rsidR="00A43482" w:rsidRPr="00FF5C8D" w:rsidRDefault="00A43482" w:rsidP="00E11801">
      <w:pPr>
        <w:spacing w:line="300" w:lineRule="atLeast"/>
        <w:jc w:val="both"/>
        <w:rPr>
          <w:rFonts w:ascii="Arial" w:hAnsi="Arial" w:cs="Arial"/>
          <w:szCs w:val="24"/>
          <w:lang w:val="en-GB"/>
        </w:rPr>
      </w:pPr>
    </w:p>
    <w:p w14:paraId="2BDFE5B6" w14:textId="77777777" w:rsidR="00A43482" w:rsidRDefault="00A43482" w:rsidP="00E11801">
      <w:pPr>
        <w:spacing w:line="300" w:lineRule="atLeast"/>
        <w:jc w:val="both"/>
        <w:rPr>
          <w:rFonts w:ascii="Arial" w:hAnsi="Arial" w:cs="Arial"/>
          <w:szCs w:val="24"/>
          <w:lang w:val="en-GB"/>
        </w:rPr>
      </w:pPr>
    </w:p>
    <w:p w14:paraId="477C3C81" w14:textId="77777777" w:rsidR="00FF5C8D" w:rsidRPr="00FF5C8D" w:rsidRDefault="00FF5C8D" w:rsidP="00E11801">
      <w:pPr>
        <w:spacing w:line="300" w:lineRule="atLeast"/>
        <w:jc w:val="both"/>
        <w:rPr>
          <w:rFonts w:ascii="Arial" w:hAnsi="Arial" w:cs="Arial"/>
          <w:szCs w:val="24"/>
          <w:lang w:val="en-GB"/>
        </w:rPr>
      </w:pPr>
    </w:p>
    <w:p w14:paraId="0429EA5F" w14:textId="77777777" w:rsidR="00A43482" w:rsidRPr="00A61D8A" w:rsidRDefault="00A43482" w:rsidP="00FF5C8D">
      <w:pPr>
        <w:spacing w:line="300" w:lineRule="atLeast"/>
        <w:jc w:val="center"/>
        <w:rPr>
          <w:rFonts w:ascii="Arial" w:hAnsi="Arial" w:cs="Arial"/>
          <w:b/>
          <w:szCs w:val="24"/>
          <w:lang w:val="en-GB"/>
        </w:rPr>
      </w:pPr>
      <w:r w:rsidRPr="00A61D8A">
        <w:rPr>
          <w:rFonts w:ascii="Arial" w:hAnsi="Arial" w:cs="Arial"/>
          <w:b/>
          <w:szCs w:val="24"/>
          <w:lang w:val="en-GB"/>
        </w:rPr>
        <w:t xml:space="preserve">Article </w:t>
      </w:r>
      <w:r w:rsidR="00990FFB">
        <w:rPr>
          <w:rFonts w:ascii="Arial" w:hAnsi="Arial" w:cs="Arial"/>
          <w:b/>
          <w:szCs w:val="24"/>
          <w:lang w:val="en-GB"/>
        </w:rPr>
        <w:t>6</w:t>
      </w:r>
    </w:p>
    <w:p w14:paraId="5710F941" w14:textId="77777777" w:rsidR="00A43482" w:rsidRPr="00A61D8A" w:rsidRDefault="00A43482" w:rsidP="00E11801">
      <w:pPr>
        <w:spacing w:line="300" w:lineRule="atLeast"/>
        <w:jc w:val="both"/>
        <w:rPr>
          <w:rFonts w:ascii="Arial" w:hAnsi="Arial" w:cs="Arial"/>
          <w:szCs w:val="24"/>
          <w:lang w:val="en-GB"/>
        </w:rPr>
      </w:pPr>
    </w:p>
    <w:p w14:paraId="41371C0A" w14:textId="77777777" w:rsidR="00A43482" w:rsidRPr="00A61D8A" w:rsidRDefault="00A43482" w:rsidP="00E11801">
      <w:pPr>
        <w:spacing w:line="300" w:lineRule="atLeast"/>
        <w:jc w:val="both"/>
        <w:rPr>
          <w:rFonts w:ascii="Arial" w:hAnsi="Arial" w:cs="Arial"/>
          <w:szCs w:val="24"/>
          <w:lang w:val="en-GB"/>
        </w:rPr>
      </w:pPr>
      <w:r w:rsidRPr="00A61D8A">
        <w:rPr>
          <w:rFonts w:ascii="Arial" w:hAnsi="Arial" w:cs="Arial"/>
          <w:szCs w:val="24"/>
          <w:lang w:val="en-GB"/>
        </w:rPr>
        <w:t>The preceding obligations of this Agreement shall not apply to</w:t>
      </w:r>
    </w:p>
    <w:p w14:paraId="7A3B74E9" w14:textId="77777777" w:rsidR="00A43482" w:rsidRPr="00A61D8A" w:rsidRDefault="00A43482" w:rsidP="00E11801">
      <w:pPr>
        <w:spacing w:line="300" w:lineRule="atLeast"/>
        <w:jc w:val="both"/>
        <w:rPr>
          <w:rFonts w:ascii="Arial" w:hAnsi="Arial" w:cs="Arial"/>
          <w:szCs w:val="24"/>
          <w:lang w:val="en-GB"/>
        </w:rPr>
      </w:pPr>
    </w:p>
    <w:p w14:paraId="56010135" w14:textId="77777777" w:rsidR="00A43482" w:rsidRPr="001B1848" w:rsidRDefault="00A43482" w:rsidP="001B1848">
      <w:pPr>
        <w:tabs>
          <w:tab w:val="left" w:pos="426"/>
        </w:tabs>
        <w:spacing w:line="300" w:lineRule="atLeast"/>
        <w:ind w:left="426" w:hanging="426"/>
        <w:jc w:val="both"/>
        <w:rPr>
          <w:rFonts w:ascii="Arial" w:hAnsi="Arial" w:cs="Arial"/>
          <w:szCs w:val="24"/>
          <w:lang w:val="en-GB"/>
        </w:rPr>
      </w:pPr>
      <w:r w:rsidRPr="001B1848">
        <w:rPr>
          <w:rFonts w:ascii="Arial" w:hAnsi="Arial" w:cs="Arial"/>
          <w:szCs w:val="24"/>
          <w:lang w:val="en-GB"/>
        </w:rPr>
        <w:t>a)</w:t>
      </w:r>
      <w:r w:rsidRPr="001B1848">
        <w:rPr>
          <w:rFonts w:ascii="Arial" w:hAnsi="Arial" w:cs="Arial"/>
          <w:szCs w:val="24"/>
          <w:lang w:val="en-GB"/>
        </w:rPr>
        <w:tab/>
        <w:t xml:space="preserve">Information and Know-how which at the time of disclosure is in the public </w:t>
      </w:r>
      <w:proofErr w:type="gramStart"/>
      <w:r w:rsidRPr="001B1848">
        <w:rPr>
          <w:rFonts w:ascii="Arial" w:hAnsi="Arial" w:cs="Arial"/>
          <w:szCs w:val="24"/>
          <w:lang w:val="en-GB"/>
        </w:rPr>
        <w:t>domain;</w:t>
      </w:r>
      <w:proofErr w:type="gramEnd"/>
    </w:p>
    <w:p w14:paraId="7F98441D" w14:textId="77777777" w:rsidR="00A43482" w:rsidRPr="001B1848" w:rsidRDefault="00A43482" w:rsidP="001B1848">
      <w:pPr>
        <w:tabs>
          <w:tab w:val="left" w:pos="426"/>
        </w:tabs>
        <w:spacing w:line="300" w:lineRule="atLeast"/>
        <w:ind w:left="426" w:hanging="426"/>
        <w:jc w:val="both"/>
        <w:rPr>
          <w:rFonts w:ascii="Arial" w:hAnsi="Arial" w:cs="Arial"/>
          <w:szCs w:val="24"/>
          <w:lang w:val="en-GB"/>
        </w:rPr>
      </w:pPr>
    </w:p>
    <w:p w14:paraId="0F7A0207" w14:textId="77777777" w:rsidR="00A43482" w:rsidRPr="001B1848" w:rsidRDefault="00A43482" w:rsidP="001B1848">
      <w:pPr>
        <w:tabs>
          <w:tab w:val="left" w:pos="426"/>
        </w:tabs>
        <w:spacing w:line="300" w:lineRule="atLeast"/>
        <w:ind w:left="426" w:hanging="426"/>
        <w:jc w:val="both"/>
        <w:rPr>
          <w:rFonts w:ascii="Arial" w:hAnsi="Arial" w:cs="Arial"/>
          <w:szCs w:val="24"/>
          <w:lang w:val="en-GB"/>
        </w:rPr>
      </w:pPr>
      <w:r w:rsidRPr="001B1848">
        <w:rPr>
          <w:rFonts w:ascii="Arial" w:hAnsi="Arial" w:cs="Arial"/>
          <w:szCs w:val="24"/>
          <w:lang w:val="en-GB"/>
        </w:rPr>
        <w:t>b)</w:t>
      </w:r>
      <w:r w:rsidRPr="001B1848">
        <w:rPr>
          <w:rFonts w:ascii="Arial" w:hAnsi="Arial" w:cs="Arial"/>
          <w:szCs w:val="24"/>
          <w:lang w:val="en-GB"/>
        </w:rPr>
        <w:tab/>
        <w:t xml:space="preserve">Information and Know-how which was in the Receiving Party's possession at the time of disclosure by </w:t>
      </w:r>
      <w:proofErr w:type="gramStart"/>
      <w:r w:rsidR="001B1848">
        <w:rPr>
          <w:rFonts w:ascii="Arial" w:hAnsi="Arial" w:cs="Arial"/>
          <w:szCs w:val="24"/>
          <w:lang w:val="en-GB"/>
        </w:rPr>
        <w:t>VOITH</w:t>
      </w:r>
      <w:r w:rsidRPr="001B1848">
        <w:rPr>
          <w:rFonts w:ascii="Arial" w:hAnsi="Arial" w:cs="Arial"/>
          <w:szCs w:val="24"/>
          <w:lang w:val="en-GB"/>
        </w:rPr>
        <w:t>;</w:t>
      </w:r>
      <w:proofErr w:type="gramEnd"/>
    </w:p>
    <w:p w14:paraId="56AC72D3" w14:textId="77777777" w:rsidR="00A43482" w:rsidRPr="001B1848" w:rsidRDefault="00A43482" w:rsidP="001B1848">
      <w:pPr>
        <w:tabs>
          <w:tab w:val="left" w:pos="426"/>
        </w:tabs>
        <w:spacing w:line="300" w:lineRule="atLeast"/>
        <w:ind w:left="426" w:hanging="426"/>
        <w:jc w:val="both"/>
        <w:rPr>
          <w:rFonts w:ascii="Arial" w:hAnsi="Arial" w:cs="Arial"/>
          <w:szCs w:val="24"/>
          <w:lang w:val="en-GB"/>
        </w:rPr>
      </w:pPr>
    </w:p>
    <w:p w14:paraId="30BDEFE8" w14:textId="77777777" w:rsidR="00A43482" w:rsidRPr="001B1848" w:rsidRDefault="00A43482" w:rsidP="001B1848">
      <w:pPr>
        <w:tabs>
          <w:tab w:val="left" w:pos="426"/>
        </w:tabs>
        <w:spacing w:line="300" w:lineRule="atLeast"/>
        <w:ind w:left="426" w:hanging="426"/>
        <w:jc w:val="both"/>
        <w:rPr>
          <w:rFonts w:ascii="Arial" w:hAnsi="Arial" w:cs="Arial"/>
          <w:szCs w:val="24"/>
          <w:lang w:val="en-GB"/>
        </w:rPr>
      </w:pPr>
      <w:r w:rsidRPr="001B1848">
        <w:rPr>
          <w:rFonts w:ascii="Arial" w:hAnsi="Arial" w:cs="Arial"/>
          <w:szCs w:val="24"/>
          <w:lang w:val="en-GB"/>
        </w:rPr>
        <w:t>c)</w:t>
      </w:r>
      <w:r w:rsidRPr="001B1848">
        <w:rPr>
          <w:rFonts w:ascii="Arial" w:hAnsi="Arial" w:cs="Arial"/>
          <w:szCs w:val="24"/>
          <w:lang w:val="en-GB"/>
        </w:rPr>
        <w:tab/>
        <w:t xml:space="preserve">Information and Know-how which after disclosure of </w:t>
      </w:r>
      <w:r w:rsidR="001B1848">
        <w:rPr>
          <w:rFonts w:ascii="Arial" w:hAnsi="Arial" w:cs="Arial"/>
          <w:szCs w:val="24"/>
          <w:lang w:val="en-GB"/>
        </w:rPr>
        <w:t>VOITH</w:t>
      </w:r>
      <w:r w:rsidRPr="001B1848">
        <w:rPr>
          <w:rFonts w:ascii="Arial" w:hAnsi="Arial" w:cs="Arial"/>
          <w:szCs w:val="24"/>
          <w:lang w:val="en-GB"/>
        </w:rPr>
        <w:t xml:space="preserve"> to the Receiving Party becomes part of the public domain by publication or otherwise through no fault of the Receiving </w:t>
      </w:r>
      <w:proofErr w:type="gramStart"/>
      <w:r w:rsidRPr="001B1848">
        <w:rPr>
          <w:rFonts w:ascii="Arial" w:hAnsi="Arial" w:cs="Arial"/>
          <w:szCs w:val="24"/>
          <w:lang w:val="en-GB"/>
        </w:rPr>
        <w:t>Party;</w:t>
      </w:r>
      <w:proofErr w:type="gramEnd"/>
    </w:p>
    <w:p w14:paraId="01A9564D" w14:textId="77777777" w:rsidR="00A43482" w:rsidRPr="001B1848" w:rsidRDefault="00A43482" w:rsidP="001B1848">
      <w:pPr>
        <w:tabs>
          <w:tab w:val="left" w:pos="426"/>
        </w:tabs>
        <w:spacing w:line="300" w:lineRule="atLeast"/>
        <w:ind w:left="426" w:hanging="426"/>
        <w:jc w:val="both"/>
        <w:rPr>
          <w:rFonts w:ascii="Arial" w:hAnsi="Arial" w:cs="Arial"/>
          <w:szCs w:val="24"/>
          <w:lang w:val="en-GB"/>
        </w:rPr>
      </w:pPr>
    </w:p>
    <w:p w14:paraId="5860723B" w14:textId="77777777" w:rsidR="00A43482" w:rsidRPr="001B1848" w:rsidRDefault="00A43482" w:rsidP="001B1848">
      <w:pPr>
        <w:tabs>
          <w:tab w:val="left" w:pos="426"/>
        </w:tabs>
        <w:spacing w:line="300" w:lineRule="atLeast"/>
        <w:ind w:left="426" w:hanging="426"/>
        <w:jc w:val="both"/>
        <w:rPr>
          <w:rFonts w:ascii="Arial" w:hAnsi="Arial" w:cs="Arial"/>
          <w:szCs w:val="24"/>
          <w:lang w:val="en-GB"/>
        </w:rPr>
      </w:pPr>
      <w:r w:rsidRPr="001B1848">
        <w:rPr>
          <w:rFonts w:ascii="Arial" w:hAnsi="Arial" w:cs="Arial"/>
          <w:szCs w:val="24"/>
          <w:lang w:val="en-GB"/>
        </w:rPr>
        <w:t>d)</w:t>
      </w:r>
      <w:r w:rsidRPr="001B1848">
        <w:rPr>
          <w:rFonts w:ascii="Arial" w:hAnsi="Arial" w:cs="Arial"/>
          <w:szCs w:val="24"/>
          <w:lang w:val="en-GB"/>
        </w:rPr>
        <w:tab/>
        <w:t>Information and Know-how which was obtained by the Receiving Party from a third party, having a lawful right to disclose the same.</w:t>
      </w:r>
    </w:p>
    <w:p w14:paraId="070B2C5C" w14:textId="77777777" w:rsidR="00A43482" w:rsidRPr="001B1848" w:rsidRDefault="00A43482" w:rsidP="00E11801">
      <w:pPr>
        <w:spacing w:line="300" w:lineRule="atLeast"/>
        <w:jc w:val="both"/>
        <w:rPr>
          <w:rFonts w:ascii="Arial" w:hAnsi="Arial" w:cs="Arial"/>
          <w:szCs w:val="24"/>
          <w:lang w:val="en-GB"/>
        </w:rPr>
      </w:pPr>
    </w:p>
    <w:p w14:paraId="52B18C14" w14:textId="77777777" w:rsidR="00A43482" w:rsidRPr="001B1848" w:rsidRDefault="00A43482" w:rsidP="00E11801">
      <w:pPr>
        <w:spacing w:line="300" w:lineRule="atLeast"/>
        <w:jc w:val="both"/>
        <w:rPr>
          <w:rFonts w:ascii="Arial" w:hAnsi="Arial" w:cs="Arial"/>
          <w:szCs w:val="24"/>
          <w:lang w:val="en-GB"/>
        </w:rPr>
      </w:pPr>
      <w:r w:rsidRPr="001B1848">
        <w:rPr>
          <w:rFonts w:ascii="Arial" w:hAnsi="Arial" w:cs="Arial"/>
          <w:szCs w:val="24"/>
          <w:lang w:val="en-GB"/>
        </w:rPr>
        <w:t xml:space="preserve">Facts according to a) to d) above </w:t>
      </w:r>
      <w:proofErr w:type="gramStart"/>
      <w:r w:rsidRPr="001B1848">
        <w:rPr>
          <w:rFonts w:ascii="Arial" w:hAnsi="Arial" w:cs="Arial"/>
          <w:szCs w:val="24"/>
          <w:lang w:val="en-GB"/>
        </w:rPr>
        <w:t>have to</w:t>
      </w:r>
      <w:proofErr w:type="gramEnd"/>
      <w:r w:rsidRPr="001B1848">
        <w:rPr>
          <w:rFonts w:ascii="Arial" w:hAnsi="Arial" w:cs="Arial"/>
          <w:szCs w:val="24"/>
          <w:lang w:val="en-GB"/>
        </w:rPr>
        <w:t xml:space="preserve"> be proven by the Receiving Party.</w:t>
      </w:r>
    </w:p>
    <w:p w14:paraId="0057C020" w14:textId="77777777" w:rsidR="00A43482" w:rsidRPr="001B1848" w:rsidRDefault="00A43482" w:rsidP="00E11801">
      <w:pPr>
        <w:spacing w:line="300" w:lineRule="atLeast"/>
        <w:jc w:val="both"/>
        <w:rPr>
          <w:rFonts w:ascii="Arial" w:hAnsi="Arial" w:cs="Arial"/>
          <w:szCs w:val="24"/>
          <w:lang w:val="en-GB"/>
        </w:rPr>
      </w:pPr>
    </w:p>
    <w:p w14:paraId="41722B78" w14:textId="77777777" w:rsidR="00A43482" w:rsidRPr="001B1848" w:rsidRDefault="00A43482" w:rsidP="00E11801">
      <w:pPr>
        <w:spacing w:line="300" w:lineRule="atLeast"/>
        <w:jc w:val="both"/>
        <w:rPr>
          <w:rFonts w:ascii="Arial" w:hAnsi="Arial" w:cs="Arial"/>
          <w:szCs w:val="24"/>
          <w:lang w:val="en-GB"/>
        </w:rPr>
      </w:pPr>
      <w:r w:rsidRPr="001B1848">
        <w:rPr>
          <w:rFonts w:ascii="Arial" w:hAnsi="Arial" w:cs="Arial"/>
          <w:szCs w:val="24"/>
          <w:lang w:val="en-GB"/>
        </w:rPr>
        <w:t>Any Information and Know-how disclosed hereunder shall not be deemed within the foregoing exceptions merely because such Information and Know-how is embraced by more general information in the public domain or in the Receiving Party's possession, nor shall any combination of items of Information and Know-how be deemed within the exceptions unless the combination itself and its principle of operation are within the exceptions.</w:t>
      </w:r>
    </w:p>
    <w:p w14:paraId="53FA7C00" w14:textId="77777777" w:rsidR="001B1848" w:rsidRDefault="00990FFB" w:rsidP="00E11801">
      <w:pPr>
        <w:spacing w:line="300" w:lineRule="atLeast"/>
        <w:jc w:val="both"/>
        <w:rPr>
          <w:rFonts w:ascii="Arial" w:hAnsi="Arial" w:cs="Arial"/>
          <w:szCs w:val="24"/>
          <w:lang w:val="en-GB"/>
        </w:rPr>
      </w:pPr>
      <w:r>
        <w:rPr>
          <w:rFonts w:ascii="Arial" w:hAnsi="Arial" w:cs="Arial"/>
          <w:szCs w:val="24"/>
          <w:lang w:val="en-GB"/>
        </w:rPr>
        <w:br w:type="page"/>
      </w:r>
    </w:p>
    <w:p w14:paraId="4B73F952" w14:textId="77777777" w:rsidR="001B1848" w:rsidRPr="001B1848" w:rsidRDefault="001B1848" w:rsidP="00E11801">
      <w:pPr>
        <w:spacing w:line="300" w:lineRule="atLeast"/>
        <w:jc w:val="both"/>
        <w:rPr>
          <w:rFonts w:ascii="Arial" w:hAnsi="Arial" w:cs="Arial"/>
          <w:szCs w:val="24"/>
          <w:lang w:val="en-GB"/>
        </w:rPr>
      </w:pPr>
    </w:p>
    <w:p w14:paraId="3B309927" w14:textId="77777777" w:rsidR="00A43482" w:rsidRPr="00C61D30" w:rsidRDefault="00A43482" w:rsidP="001B1848">
      <w:pPr>
        <w:spacing w:line="300" w:lineRule="atLeast"/>
        <w:jc w:val="center"/>
        <w:rPr>
          <w:rFonts w:ascii="Arial" w:hAnsi="Arial" w:cs="Arial"/>
          <w:b/>
          <w:szCs w:val="24"/>
          <w:lang w:val="en-GB"/>
        </w:rPr>
      </w:pPr>
      <w:r w:rsidRPr="00C61D30">
        <w:rPr>
          <w:rFonts w:ascii="Arial" w:hAnsi="Arial" w:cs="Arial"/>
          <w:b/>
          <w:szCs w:val="24"/>
          <w:lang w:val="en-GB"/>
        </w:rPr>
        <w:t xml:space="preserve">Article </w:t>
      </w:r>
      <w:r w:rsidR="00990FFB">
        <w:rPr>
          <w:rFonts w:ascii="Arial" w:hAnsi="Arial" w:cs="Arial"/>
          <w:b/>
          <w:szCs w:val="24"/>
          <w:lang w:val="en-GB"/>
        </w:rPr>
        <w:t>7</w:t>
      </w:r>
    </w:p>
    <w:p w14:paraId="52704941" w14:textId="77777777" w:rsidR="00A43482" w:rsidRPr="00C61D30" w:rsidRDefault="00A43482" w:rsidP="00E11801">
      <w:pPr>
        <w:spacing w:line="300" w:lineRule="atLeast"/>
        <w:jc w:val="both"/>
        <w:rPr>
          <w:rFonts w:ascii="Arial" w:hAnsi="Arial" w:cs="Arial"/>
          <w:szCs w:val="24"/>
          <w:lang w:val="en-GB"/>
        </w:rPr>
      </w:pPr>
    </w:p>
    <w:p w14:paraId="38B72585" w14:textId="77777777" w:rsidR="00A43482" w:rsidRPr="00C61D30" w:rsidRDefault="00A43482" w:rsidP="00E11801">
      <w:pPr>
        <w:spacing w:line="300" w:lineRule="atLeast"/>
        <w:jc w:val="both"/>
        <w:rPr>
          <w:rFonts w:ascii="Arial" w:hAnsi="Arial" w:cs="Arial"/>
          <w:szCs w:val="24"/>
          <w:lang w:val="en-GB"/>
        </w:rPr>
      </w:pPr>
      <w:r w:rsidRPr="00C61D30">
        <w:rPr>
          <w:rFonts w:ascii="Arial" w:hAnsi="Arial" w:cs="Arial"/>
          <w:szCs w:val="24"/>
          <w:lang w:val="en-GB"/>
        </w:rPr>
        <w:t>This Agreement constitutes the entire</w:t>
      </w:r>
      <w:r w:rsidR="00C61D30" w:rsidRPr="00C61D30">
        <w:rPr>
          <w:rFonts w:ascii="Arial" w:hAnsi="Arial" w:cs="Arial"/>
          <w:szCs w:val="24"/>
          <w:lang w:val="en-GB"/>
        </w:rPr>
        <w:t xml:space="preserve"> agreement between the parties.</w:t>
      </w:r>
    </w:p>
    <w:p w14:paraId="65273029" w14:textId="77777777" w:rsidR="00A43482" w:rsidRPr="00C61D30" w:rsidRDefault="00A43482" w:rsidP="00E11801">
      <w:pPr>
        <w:spacing w:line="300" w:lineRule="atLeast"/>
        <w:jc w:val="both"/>
        <w:rPr>
          <w:rFonts w:ascii="Arial" w:hAnsi="Arial" w:cs="Arial"/>
          <w:szCs w:val="24"/>
          <w:lang w:val="en-GB"/>
        </w:rPr>
      </w:pPr>
    </w:p>
    <w:p w14:paraId="2B6F94B9" w14:textId="77777777" w:rsidR="00A43482" w:rsidRPr="00A61D8A" w:rsidRDefault="00A43482" w:rsidP="00E11801">
      <w:pPr>
        <w:spacing w:line="300" w:lineRule="atLeast"/>
        <w:jc w:val="both"/>
        <w:rPr>
          <w:rFonts w:ascii="Arial" w:hAnsi="Arial" w:cs="Arial"/>
          <w:szCs w:val="24"/>
          <w:lang w:val="en-GB"/>
        </w:rPr>
      </w:pPr>
      <w:r w:rsidRPr="00A61D8A">
        <w:rPr>
          <w:rFonts w:ascii="Arial" w:hAnsi="Arial" w:cs="Arial"/>
          <w:szCs w:val="24"/>
          <w:lang w:val="en-GB"/>
        </w:rPr>
        <w:t>This Agreement may not be changed or amended orally, but only by a writing signed by both parties hereto. The writing must refer to this Agreement and must expressly state that it is an amendment hereof.</w:t>
      </w:r>
    </w:p>
    <w:p w14:paraId="72A95266" w14:textId="77777777" w:rsidR="00A43482" w:rsidRPr="001B1848" w:rsidRDefault="00A43482" w:rsidP="00E11801">
      <w:pPr>
        <w:spacing w:line="300" w:lineRule="atLeast"/>
        <w:jc w:val="both"/>
        <w:rPr>
          <w:rFonts w:ascii="Arial" w:hAnsi="Arial" w:cs="Arial"/>
          <w:szCs w:val="24"/>
          <w:lang w:val="en-GB"/>
        </w:rPr>
      </w:pPr>
    </w:p>
    <w:p w14:paraId="64CB010C" w14:textId="77777777" w:rsidR="00A43482" w:rsidRPr="001B1848" w:rsidRDefault="00A43482" w:rsidP="00E11801">
      <w:pPr>
        <w:spacing w:line="300" w:lineRule="atLeast"/>
        <w:jc w:val="both"/>
        <w:rPr>
          <w:rFonts w:ascii="Arial" w:hAnsi="Arial" w:cs="Arial"/>
          <w:szCs w:val="24"/>
          <w:lang w:val="en-GB"/>
        </w:rPr>
      </w:pPr>
      <w:r w:rsidRPr="001B1848">
        <w:rPr>
          <w:rFonts w:ascii="Arial" w:hAnsi="Arial" w:cs="Arial"/>
          <w:szCs w:val="24"/>
          <w:lang w:val="en-GB"/>
        </w:rPr>
        <w:t>Th</w:t>
      </w:r>
      <w:r w:rsidR="001B1848" w:rsidRPr="001B1848">
        <w:rPr>
          <w:rFonts w:ascii="Arial" w:hAnsi="Arial" w:cs="Arial"/>
          <w:szCs w:val="24"/>
          <w:lang w:val="en-GB"/>
        </w:rPr>
        <w:t>is Agreement is</w:t>
      </w:r>
      <w:r w:rsidRPr="001B1848">
        <w:rPr>
          <w:rFonts w:ascii="Arial" w:hAnsi="Arial" w:cs="Arial"/>
          <w:szCs w:val="24"/>
          <w:lang w:val="en-GB"/>
        </w:rPr>
        <w:t xml:space="preserve"> personal to the parties hereto. The rights under this Agreement shall not be sold, ass</w:t>
      </w:r>
      <w:r w:rsidR="001B1848" w:rsidRPr="001B1848">
        <w:rPr>
          <w:rFonts w:ascii="Arial" w:hAnsi="Arial" w:cs="Arial"/>
          <w:szCs w:val="24"/>
          <w:lang w:val="en-GB"/>
        </w:rPr>
        <w:t>igned or otherwise transferred,</w:t>
      </w:r>
      <w:r w:rsidR="001B1848">
        <w:rPr>
          <w:rFonts w:ascii="Arial" w:hAnsi="Arial" w:cs="Arial"/>
          <w:szCs w:val="24"/>
          <w:lang w:val="en-GB"/>
        </w:rPr>
        <w:t xml:space="preserve"> unless</w:t>
      </w:r>
      <w:r w:rsidRPr="001B1848">
        <w:rPr>
          <w:rFonts w:ascii="Arial" w:hAnsi="Arial" w:cs="Arial"/>
          <w:szCs w:val="24"/>
          <w:lang w:val="en-GB"/>
        </w:rPr>
        <w:t xml:space="preserve"> ot</w:t>
      </w:r>
      <w:r w:rsidR="001B1848">
        <w:rPr>
          <w:rFonts w:ascii="Arial" w:hAnsi="Arial" w:cs="Arial"/>
          <w:szCs w:val="24"/>
          <w:lang w:val="en-GB"/>
        </w:rPr>
        <w:t>herwise agreed upon in writing.</w:t>
      </w:r>
    </w:p>
    <w:p w14:paraId="5AF41C13" w14:textId="77777777" w:rsidR="00A43482" w:rsidRDefault="00A43482" w:rsidP="00E11801">
      <w:pPr>
        <w:spacing w:line="300" w:lineRule="atLeast"/>
        <w:jc w:val="both"/>
        <w:rPr>
          <w:rFonts w:ascii="Arial" w:hAnsi="Arial" w:cs="Arial"/>
          <w:szCs w:val="24"/>
          <w:lang w:val="en-GB"/>
        </w:rPr>
      </w:pPr>
    </w:p>
    <w:p w14:paraId="61E5E243" w14:textId="77777777" w:rsidR="001B1848" w:rsidRDefault="001B1848" w:rsidP="00E11801">
      <w:pPr>
        <w:spacing w:line="300" w:lineRule="atLeast"/>
        <w:jc w:val="both"/>
        <w:rPr>
          <w:rFonts w:ascii="Arial" w:hAnsi="Arial" w:cs="Arial"/>
          <w:szCs w:val="24"/>
          <w:lang w:val="en-GB"/>
        </w:rPr>
      </w:pPr>
    </w:p>
    <w:p w14:paraId="4B260A9E" w14:textId="77777777" w:rsidR="001B1848" w:rsidRPr="001B1848" w:rsidRDefault="001B1848" w:rsidP="00E11801">
      <w:pPr>
        <w:spacing w:line="300" w:lineRule="atLeast"/>
        <w:jc w:val="both"/>
        <w:rPr>
          <w:rFonts w:ascii="Arial" w:hAnsi="Arial" w:cs="Arial"/>
          <w:szCs w:val="24"/>
          <w:lang w:val="en-GB"/>
        </w:rPr>
      </w:pPr>
    </w:p>
    <w:p w14:paraId="0D7226EB" w14:textId="77777777" w:rsidR="00A43482" w:rsidRPr="00A61D8A" w:rsidRDefault="00A43482" w:rsidP="001B1848">
      <w:pPr>
        <w:spacing w:line="300" w:lineRule="atLeast"/>
        <w:jc w:val="center"/>
        <w:rPr>
          <w:rFonts w:ascii="Arial" w:hAnsi="Arial" w:cs="Arial"/>
          <w:b/>
          <w:szCs w:val="24"/>
          <w:lang w:val="en-GB"/>
        </w:rPr>
      </w:pPr>
      <w:r w:rsidRPr="00A61D8A">
        <w:rPr>
          <w:rFonts w:ascii="Arial" w:hAnsi="Arial" w:cs="Arial"/>
          <w:b/>
          <w:szCs w:val="24"/>
          <w:lang w:val="en-GB"/>
        </w:rPr>
        <w:t xml:space="preserve">Article </w:t>
      </w:r>
      <w:r w:rsidR="00990FFB">
        <w:rPr>
          <w:rFonts w:ascii="Arial" w:hAnsi="Arial" w:cs="Arial"/>
          <w:b/>
          <w:szCs w:val="24"/>
          <w:lang w:val="en-GB"/>
        </w:rPr>
        <w:t>8</w:t>
      </w:r>
    </w:p>
    <w:p w14:paraId="6F4BBED7" w14:textId="77777777" w:rsidR="00A43482" w:rsidRPr="00A61D8A" w:rsidRDefault="00A43482" w:rsidP="00E11801">
      <w:pPr>
        <w:spacing w:line="300" w:lineRule="atLeast"/>
        <w:jc w:val="both"/>
        <w:rPr>
          <w:rFonts w:ascii="Arial" w:hAnsi="Arial" w:cs="Arial"/>
          <w:szCs w:val="24"/>
          <w:lang w:val="en-GB"/>
        </w:rPr>
      </w:pPr>
    </w:p>
    <w:p w14:paraId="47E52428" w14:textId="77777777" w:rsidR="00A43482" w:rsidRPr="00A61D8A" w:rsidRDefault="00A43482" w:rsidP="00E11801">
      <w:pPr>
        <w:spacing w:line="300" w:lineRule="atLeast"/>
        <w:jc w:val="both"/>
        <w:rPr>
          <w:rFonts w:ascii="Arial" w:hAnsi="Arial" w:cs="Arial"/>
          <w:szCs w:val="24"/>
          <w:lang w:val="en-GB"/>
        </w:rPr>
      </w:pPr>
      <w:r w:rsidRPr="00A61D8A">
        <w:rPr>
          <w:rFonts w:ascii="Arial" w:hAnsi="Arial" w:cs="Arial"/>
          <w:szCs w:val="24"/>
          <w:lang w:val="en-GB"/>
        </w:rPr>
        <w:t>The effective date of this Agreement shall be the latest date on which it is signed on behalf of a party hereto. The Agreement shall terminate</w:t>
      </w:r>
      <w:r w:rsidR="00990FFB">
        <w:rPr>
          <w:rFonts w:ascii="Arial" w:hAnsi="Arial" w:cs="Arial"/>
          <w:szCs w:val="24"/>
          <w:lang w:val="en-GB"/>
        </w:rPr>
        <w:t xml:space="preserve"> </w:t>
      </w:r>
      <w:r w:rsidR="00530235">
        <w:rPr>
          <w:rFonts w:ascii="Arial" w:hAnsi="Arial" w:cs="Arial"/>
          <w:szCs w:val="24"/>
          <w:lang w:val="en-GB"/>
        </w:rPr>
        <w:t>[</w:t>
      </w:r>
      <w:r w:rsidR="00990FFB" w:rsidRPr="00D710EC">
        <w:rPr>
          <w:rFonts w:ascii="Arial" w:hAnsi="Arial" w:cs="Arial"/>
          <w:b/>
          <w:szCs w:val="24"/>
          <w:lang w:val="en-GB"/>
        </w:rPr>
        <w:t>two/five</w:t>
      </w:r>
      <w:r w:rsidR="00530235">
        <w:rPr>
          <w:rFonts w:ascii="Arial" w:hAnsi="Arial" w:cs="Arial"/>
          <w:b/>
          <w:szCs w:val="24"/>
          <w:lang w:val="en-GB"/>
        </w:rPr>
        <w:t>]</w:t>
      </w:r>
      <w:r w:rsidRPr="00D710EC">
        <w:rPr>
          <w:rFonts w:ascii="Arial" w:hAnsi="Arial" w:cs="Arial"/>
          <w:b/>
          <w:szCs w:val="24"/>
          <w:lang w:val="en-GB"/>
        </w:rPr>
        <w:t xml:space="preserve"> </w:t>
      </w:r>
      <w:r w:rsidR="00990FFB" w:rsidRPr="00D710EC">
        <w:rPr>
          <w:rFonts w:ascii="Arial" w:hAnsi="Arial" w:cs="Arial"/>
          <w:b/>
          <w:szCs w:val="24"/>
          <w:lang w:val="en-GB"/>
        </w:rPr>
        <w:t>[delete</w:t>
      </w:r>
      <w:r w:rsidR="00990FFB">
        <w:rPr>
          <w:rFonts w:ascii="Arial" w:hAnsi="Arial" w:cs="Arial"/>
          <w:szCs w:val="24"/>
          <w:lang w:val="en-GB"/>
        </w:rPr>
        <w:t xml:space="preserve"> </w:t>
      </w:r>
      <w:r w:rsidR="00990FFB" w:rsidRPr="00D710EC">
        <w:rPr>
          <w:rFonts w:ascii="Arial" w:hAnsi="Arial" w:cs="Arial"/>
          <w:b/>
          <w:szCs w:val="24"/>
          <w:lang w:val="en-GB"/>
        </w:rPr>
        <w:t>inappropriate number]</w:t>
      </w:r>
      <w:r w:rsidR="00990FFB">
        <w:rPr>
          <w:rFonts w:ascii="Arial" w:hAnsi="Arial" w:cs="Arial"/>
          <w:szCs w:val="24"/>
          <w:lang w:val="en-GB"/>
        </w:rPr>
        <w:t xml:space="preserve"> </w:t>
      </w:r>
      <w:r w:rsidRPr="00A61D8A">
        <w:rPr>
          <w:rFonts w:ascii="Arial" w:hAnsi="Arial" w:cs="Arial"/>
          <w:szCs w:val="24"/>
          <w:lang w:val="en-GB"/>
        </w:rPr>
        <w:t>years following such effective date.</w:t>
      </w:r>
    </w:p>
    <w:p w14:paraId="3CA8FBA8" w14:textId="77777777" w:rsidR="00A43482" w:rsidRPr="00A61D8A" w:rsidRDefault="00A43482" w:rsidP="00E11801">
      <w:pPr>
        <w:spacing w:line="300" w:lineRule="atLeast"/>
        <w:jc w:val="both"/>
        <w:rPr>
          <w:rFonts w:ascii="Arial" w:hAnsi="Arial" w:cs="Arial"/>
          <w:szCs w:val="24"/>
          <w:lang w:val="en-GB"/>
        </w:rPr>
      </w:pPr>
    </w:p>
    <w:p w14:paraId="39CB2FCD" w14:textId="77777777" w:rsidR="00A43482" w:rsidRPr="00E11801" w:rsidRDefault="00A43482" w:rsidP="00E11801">
      <w:pPr>
        <w:spacing w:line="300" w:lineRule="atLeast"/>
        <w:jc w:val="both"/>
        <w:rPr>
          <w:rFonts w:ascii="Arial" w:hAnsi="Arial" w:cs="Arial"/>
          <w:szCs w:val="24"/>
          <w:lang w:val="en-GB"/>
        </w:rPr>
      </w:pPr>
      <w:r w:rsidRPr="001B1848">
        <w:rPr>
          <w:rFonts w:ascii="Arial" w:hAnsi="Arial" w:cs="Arial"/>
          <w:szCs w:val="24"/>
          <w:lang w:val="en-GB"/>
        </w:rPr>
        <w:t xml:space="preserve">This Agreement shall in all respects be interpreted in accordance with and its performance governed by the laws of </w:t>
      </w:r>
      <w:r w:rsidR="00990FFB">
        <w:rPr>
          <w:rFonts w:ascii="Arial" w:hAnsi="Arial" w:cs="Arial"/>
          <w:szCs w:val="24"/>
          <w:lang w:val="en-GB"/>
        </w:rPr>
        <w:t>___________________________</w:t>
      </w:r>
      <w:r w:rsidRPr="001B1848">
        <w:rPr>
          <w:rFonts w:ascii="Arial" w:hAnsi="Arial" w:cs="Arial"/>
          <w:szCs w:val="24"/>
          <w:lang w:val="en-GB"/>
        </w:rPr>
        <w:t>.</w:t>
      </w:r>
    </w:p>
    <w:p w14:paraId="42F5A829" w14:textId="77777777" w:rsidR="00A43482" w:rsidRPr="001B1848" w:rsidRDefault="00A43482" w:rsidP="00E11801">
      <w:pPr>
        <w:spacing w:line="300" w:lineRule="atLeast"/>
        <w:jc w:val="both"/>
        <w:rPr>
          <w:rFonts w:ascii="Arial" w:hAnsi="Arial" w:cs="Arial"/>
          <w:szCs w:val="24"/>
          <w:lang w:val="en-GB"/>
        </w:rPr>
      </w:pPr>
    </w:p>
    <w:p w14:paraId="6540FAD1" w14:textId="77777777" w:rsidR="00A43482" w:rsidRDefault="00126FF6" w:rsidP="00E11801">
      <w:pPr>
        <w:spacing w:line="300" w:lineRule="atLeast"/>
        <w:jc w:val="both"/>
        <w:rPr>
          <w:rFonts w:ascii="Arial" w:hAnsi="Arial" w:cs="Arial"/>
          <w:szCs w:val="24"/>
          <w:lang w:val="en-GB"/>
        </w:rPr>
      </w:pPr>
      <w:r>
        <w:rPr>
          <w:rFonts w:ascii="Arial" w:hAnsi="Arial" w:cs="Arial"/>
          <w:szCs w:val="24"/>
          <w:lang w:val="en-GB"/>
        </w:rPr>
        <w:t xml:space="preserve">All disputes arising out of or in connection with the present </w:t>
      </w:r>
      <w:r w:rsidR="00722C81">
        <w:rPr>
          <w:rFonts w:ascii="Arial" w:hAnsi="Arial" w:cs="Arial"/>
          <w:szCs w:val="24"/>
          <w:lang w:val="en-GB"/>
        </w:rPr>
        <w:t>Agreement</w:t>
      </w:r>
      <w:r>
        <w:rPr>
          <w:rFonts w:ascii="Arial" w:hAnsi="Arial" w:cs="Arial"/>
          <w:szCs w:val="24"/>
          <w:lang w:val="en-GB"/>
        </w:rPr>
        <w:t xml:space="preserve"> shall be finally settled under the Rules of Arbitration on the International Chamber of Commerce by one or more arbitrators appointed in accordance with the said Rules. Procedural language shall be […]. The arbitration shall take place in […]</w:t>
      </w:r>
    </w:p>
    <w:p w14:paraId="08E32089" w14:textId="77777777" w:rsidR="00126FF6" w:rsidRDefault="00126FF6" w:rsidP="00E11801">
      <w:pPr>
        <w:spacing w:line="300" w:lineRule="atLeast"/>
        <w:jc w:val="both"/>
        <w:rPr>
          <w:rFonts w:ascii="Arial" w:hAnsi="Arial" w:cs="Arial"/>
          <w:szCs w:val="24"/>
          <w:lang w:val="en-GB"/>
        </w:rPr>
      </w:pPr>
    </w:p>
    <w:p w14:paraId="0C63DDDF" w14:textId="77777777" w:rsidR="00126FF6" w:rsidRDefault="00126FF6" w:rsidP="00E11801">
      <w:pPr>
        <w:spacing w:line="300" w:lineRule="atLeast"/>
        <w:jc w:val="both"/>
        <w:rPr>
          <w:rFonts w:ascii="Arial" w:hAnsi="Arial" w:cs="Arial"/>
          <w:szCs w:val="24"/>
          <w:lang w:val="en-GB"/>
        </w:rPr>
      </w:pPr>
    </w:p>
    <w:p w14:paraId="6E436D08" w14:textId="77777777" w:rsidR="00126FF6" w:rsidRDefault="00126FF6" w:rsidP="00E11801">
      <w:pPr>
        <w:spacing w:line="300" w:lineRule="atLeast"/>
        <w:jc w:val="both"/>
        <w:rPr>
          <w:rFonts w:ascii="Arial" w:hAnsi="Arial" w:cs="Arial"/>
          <w:szCs w:val="24"/>
          <w:lang w:val="en-GB"/>
        </w:rPr>
      </w:pPr>
    </w:p>
    <w:p w14:paraId="2BBAAE83" w14:textId="77777777" w:rsidR="00126FF6" w:rsidRDefault="00126FF6" w:rsidP="00E11801">
      <w:pPr>
        <w:spacing w:line="300" w:lineRule="atLeast"/>
        <w:jc w:val="both"/>
        <w:rPr>
          <w:rFonts w:ascii="Arial" w:hAnsi="Arial" w:cs="Arial"/>
          <w:szCs w:val="24"/>
          <w:lang w:val="en-GB"/>
        </w:rPr>
      </w:pPr>
    </w:p>
    <w:p w14:paraId="33C5B2EE" w14:textId="77777777" w:rsidR="00126FF6" w:rsidRDefault="00126FF6" w:rsidP="00E11801">
      <w:pPr>
        <w:spacing w:line="300" w:lineRule="atLeast"/>
        <w:jc w:val="both"/>
        <w:rPr>
          <w:rFonts w:ascii="Arial" w:hAnsi="Arial" w:cs="Arial"/>
          <w:szCs w:val="24"/>
          <w:lang w:val="en-GB"/>
        </w:rPr>
      </w:pPr>
    </w:p>
    <w:p w14:paraId="426E180C" w14:textId="77777777" w:rsidR="00126FF6" w:rsidRPr="001B1848" w:rsidRDefault="00126FF6" w:rsidP="00E11801">
      <w:pPr>
        <w:spacing w:line="300" w:lineRule="atLeast"/>
        <w:jc w:val="both"/>
        <w:rPr>
          <w:rFonts w:ascii="Arial" w:hAnsi="Arial" w:cs="Arial"/>
          <w:szCs w:val="24"/>
          <w:lang w:val="en-GB"/>
        </w:rPr>
      </w:pPr>
    </w:p>
    <w:p w14:paraId="149D580F" w14:textId="77777777" w:rsidR="00A43482" w:rsidRPr="001B1848" w:rsidRDefault="00A43482" w:rsidP="00E11801">
      <w:pPr>
        <w:spacing w:line="300" w:lineRule="atLeast"/>
        <w:jc w:val="both"/>
        <w:rPr>
          <w:rFonts w:ascii="Arial" w:hAnsi="Arial" w:cs="Arial"/>
          <w:szCs w:val="24"/>
          <w:lang w:val="en-GB"/>
        </w:rPr>
      </w:pPr>
    </w:p>
    <w:p w14:paraId="7347E6CD" w14:textId="77777777" w:rsidR="00A43482" w:rsidRPr="00E11801" w:rsidRDefault="00A43482" w:rsidP="00E11801">
      <w:pPr>
        <w:spacing w:line="300" w:lineRule="atLeast"/>
        <w:jc w:val="both"/>
        <w:rPr>
          <w:rFonts w:ascii="Arial" w:hAnsi="Arial" w:cs="Arial"/>
          <w:szCs w:val="24"/>
        </w:rPr>
      </w:pPr>
      <w:r w:rsidRPr="00E11801">
        <w:rPr>
          <w:rFonts w:ascii="Arial" w:hAnsi="Arial" w:cs="Arial"/>
          <w:szCs w:val="24"/>
        </w:rPr>
        <w:t>____</w:t>
      </w:r>
      <w:r w:rsidR="001B1848">
        <w:rPr>
          <w:rFonts w:ascii="Arial" w:hAnsi="Arial" w:cs="Arial"/>
          <w:szCs w:val="24"/>
        </w:rPr>
        <w:t>_______________________________</w:t>
      </w:r>
    </w:p>
    <w:p w14:paraId="286E3EE2" w14:textId="77777777" w:rsidR="00A43482" w:rsidRPr="00E11801" w:rsidRDefault="00A43482" w:rsidP="00E11801">
      <w:pPr>
        <w:spacing w:line="300" w:lineRule="atLeast"/>
        <w:jc w:val="both"/>
        <w:rPr>
          <w:rFonts w:ascii="Arial" w:hAnsi="Arial" w:cs="Arial"/>
          <w:szCs w:val="24"/>
        </w:rPr>
      </w:pPr>
    </w:p>
    <w:p w14:paraId="286F3A0C" w14:textId="77777777" w:rsidR="00A43482" w:rsidRDefault="00A43482" w:rsidP="00E11801">
      <w:pPr>
        <w:spacing w:line="300" w:lineRule="atLeast"/>
        <w:jc w:val="both"/>
        <w:rPr>
          <w:rFonts w:ascii="Arial" w:hAnsi="Arial" w:cs="Arial"/>
          <w:szCs w:val="24"/>
        </w:rPr>
      </w:pPr>
    </w:p>
    <w:p w14:paraId="4E129EF2" w14:textId="77777777" w:rsidR="001B1848" w:rsidRDefault="001B1848" w:rsidP="00E11801">
      <w:pPr>
        <w:spacing w:line="300" w:lineRule="atLeast"/>
        <w:jc w:val="both"/>
        <w:rPr>
          <w:rFonts w:ascii="Arial" w:hAnsi="Arial" w:cs="Arial"/>
          <w:szCs w:val="24"/>
        </w:rPr>
      </w:pPr>
    </w:p>
    <w:p w14:paraId="3B6899C8" w14:textId="77777777" w:rsidR="00A43482" w:rsidRDefault="00A43482">
      <w:pPr>
        <w:tabs>
          <w:tab w:val="left" w:pos="-720"/>
          <w:tab w:val="left" w:pos="0"/>
          <w:tab w:val="left" w:pos="720"/>
          <w:tab w:val="left" w:pos="1440"/>
          <w:tab w:val="left" w:pos="2160"/>
          <w:tab w:val="left" w:pos="2880"/>
          <w:tab w:val="left" w:pos="3600"/>
          <w:tab w:val="left" w:pos="4320"/>
          <w:tab w:val="left" w:pos="5040"/>
        </w:tabs>
        <w:spacing w:line="360" w:lineRule="auto"/>
        <w:ind w:left="5760" w:hanging="5760"/>
        <w:jc w:val="both"/>
        <w:rPr>
          <w:rFonts w:ascii="CG Times" w:hAnsi="CG Times"/>
          <w:spacing w:val="-3"/>
        </w:rPr>
      </w:pPr>
      <w:r>
        <w:rPr>
          <w:rFonts w:ascii="CG Times" w:hAnsi="CG Times"/>
          <w:spacing w:val="-3"/>
        </w:rPr>
        <w:t>__________________________________</w:t>
      </w:r>
      <w:r w:rsidR="00C61D30">
        <w:rPr>
          <w:rFonts w:ascii="CG Times" w:hAnsi="CG Times"/>
          <w:spacing w:val="-3"/>
        </w:rPr>
        <w:t>____</w:t>
      </w:r>
      <w:r w:rsidR="00990FFB">
        <w:rPr>
          <w:rFonts w:ascii="CG Times" w:hAnsi="CG Times"/>
          <w:spacing w:val="-3"/>
        </w:rPr>
        <w:t>__</w:t>
      </w:r>
    </w:p>
    <w:p w14:paraId="36E06EC4" w14:textId="77777777" w:rsidR="00990FFB" w:rsidRDefault="00990FFB">
      <w:pPr>
        <w:tabs>
          <w:tab w:val="left" w:pos="-720"/>
          <w:tab w:val="left" w:pos="0"/>
          <w:tab w:val="left" w:pos="720"/>
          <w:tab w:val="left" w:pos="1440"/>
          <w:tab w:val="left" w:pos="2160"/>
          <w:tab w:val="left" w:pos="2880"/>
          <w:tab w:val="left" w:pos="3600"/>
          <w:tab w:val="left" w:pos="4320"/>
          <w:tab w:val="left" w:pos="5040"/>
        </w:tabs>
        <w:spacing w:line="360" w:lineRule="auto"/>
        <w:ind w:left="5760" w:hanging="5760"/>
        <w:jc w:val="both"/>
        <w:rPr>
          <w:rFonts w:ascii="CG Times" w:hAnsi="CG Times"/>
          <w:spacing w:val="-3"/>
        </w:rPr>
      </w:pPr>
    </w:p>
    <w:sectPr w:rsidR="00990FFB">
      <w:headerReference w:type="default" r:id="rId10"/>
      <w:footerReference w:type="first" r:id="rId11"/>
      <w:endnotePr>
        <w:numFmt w:val="decimal"/>
      </w:endnotePr>
      <w:pgSz w:w="11907" w:h="16840"/>
      <w:pgMar w:top="1440" w:right="1440" w:bottom="1440" w:left="1440" w:header="1440" w:footer="1440" w:gutter="0"/>
      <w:cols w:space="720"/>
      <w:noEndnote/>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257C1EA" w14:textId="77777777" w:rsidR="007B5108" w:rsidRDefault="007B5108">
      <w:pPr>
        <w:spacing w:line="20" w:lineRule="exact"/>
      </w:pPr>
    </w:p>
  </w:endnote>
  <w:endnote w:type="continuationSeparator" w:id="0">
    <w:p w14:paraId="093EBB41" w14:textId="77777777" w:rsidR="007B5108" w:rsidRDefault="007B5108">
      <w:r>
        <w:t xml:space="preserve"> </w:t>
      </w:r>
    </w:p>
  </w:endnote>
  <w:endnote w:type="continuationNotice" w:id="1">
    <w:p w14:paraId="5EA91FE3" w14:textId="77777777" w:rsidR="007B5108" w:rsidRDefault="007B5108">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DengXian Light">
    <w:altName w:val="等线 Light"/>
    <w:panose1 w:val="02010600030101010101"/>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D0D3E" w14:textId="77777777" w:rsidR="00A43482" w:rsidRDefault="00A43482">
    <w:pPr>
      <w:pStyle w:val="Fuzeile"/>
      <w:jc w:val="center"/>
      <w:rPr>
        <w:rFonts w:ascii="CG Times" w:hAnsi="CG Times"/>
        <w:b/>
        <w:sz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11A8B8" w14:textId="77777777" w:rsidR="007B5108" w:rsidRDefault="007B5108">
      <w:r>
        <w:separator/>
      </w:r>
    </w:p>
  </w:footnote>
  <w:footnote w:type="continuationSeparator" w:id="0">
    <w:p w14:paraId="497AA497" w14:textId="77777777" w:rsidR="007B5108" w:rsidRDefault="007B510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3A4C1" w14:textId="77777777" w:rsidR="00A43482" w:rsidRPr="00E11801" w:rsidRDefault="00AF55B3">
    <w:pPr>
      <w:tabs>
        <w:tab w:val="left" w:pos="-720"/>
      </w:tabs>
      <w:spacing w:line="360" w:lineRule="auto"/>
      <w:jc w:val="center"/>
      <w:rPr>
        <w:rFonts w:ascii="Arial" w:hAnsi="Arial" w:cs="Arial"/>
      </w:rPr>
    </w:pPr>
    <w:r>
      <w:rPr>
        <w:rStyle w:val="Seitenzahl"/>
        <w:rFonts w:ascii="Arial" w:hAnsi="Arial" w:cs="Arial"/>
      </w:rPr>
      <w:t xml:space="preserve">- </w:t>
    </w:r>
    <w:r w:rsidR="00A43482" w:rsidRPr="00E11801">
      <w:rPr>
        <w:rStyle w:val="Seitenzahl"/>
        <w:rFonts w:ascii="Arial" w:hAnsi="Arial" w:cs="Arial"/>
      </w:rPr>
      <w:fldChar w:fldCharType="begin"/>
    </w:r>
    <w:r w:rsidR="00A43482" w:rsidRPr="00E11801">
      <w:rPr>
        <w:rStyle w:val="Seitenzahl"/>
        <w:rFonts w:ascii="Arial" w:hAnsi="Arial" w:cs="Arial"/>
      </w:rPr>
      <w:instrText xml:space="preserve"> PAGE </w:instrText>
    </w:r>
    <w:r w:rsidR="00A43482" w:rsidRPr="00E11801">
      <w:rPr>
        <w:rStyle w:val="Seitenzahl"/>
        <w:rFonts w:ascii="Arial" w:hAnsi="Arial" w:cs="Arial"/>
      </w:rPr>
      <w:fldChar w:fldCharType="separate"/>
    </w:r>
    <w:r w:rsidR="00376B5C">
      <w:rPr>
        <w:rStyle w:val="Seitenzahl"/>
        <w:rFonts w:ascii="Arial" w:hAnsi="Arial" w:cs="Arial"/>
        <w:noProof/>
      </w:rPr>
      <w:t>4</w:t>
    </w:r>
    <w:r w:rsidR="00A43482" w:rsidRPr="00E11801">
      <w:rPr>
        <w:rStyle w:val="Seitenzahl"/>
        <w:rFonts w:ascii="Arial" w:hAnsi="Arial" w:cs="Arial"/>
      </w:rPr>
      <w:fldChar w:fldCharType="end"/>
    </w:r>
    <w:r>
      <w:rPr>
        <w:rStyle w:val="Seitenzahl"/>
        <w:rFonts w:ascii="Arial" w:hAnsi="Arial" w:cs="Arial"/>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hyphenationZone w:val="528"/>
  <w:doNotHyphenateCaps/>
  <w:drawingGridHorizontalSpacing w:val="120"/>
  <w:drawingGridVerticalSpacing w:val="12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noTabHangInd/>
    <w:noColumnBalance/>
    <w:balanceSingleByteDoubleByteWidth/>
    <w:doNotLeaveBackslashAlone/>
    <w:ulTrailSpace/>
    <w:doNotExpandShiftReturn/>
    <w:usePrinterMetrics/>
    <w:doNotSuppressParagraphBorders/>
    <w:wrapTrailSpaces/>
    <w:footnoteLayoutLikeWW8/>
    <w:shapeLayoutLikeWW8/>
    <w:alignTablesRowByRow/>
    <w:forgetLastTabAlignment/>
    <w:autoSpaceLikeWord95/>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A617D7"/>
    <w:rsid w:val="00012FEC"/>
    <w:rsid w:val="00054981"/>
    <w:rsid w:val="000633AE"/>
    <w:rsid w:val="000E546B"/>
    <w:rsid w:val="00126FF6"/>
    <w:rsid w:val="00186436"/>
    <w:rsid w:val="00190403"/>
    <w:rsid w:val="001A461B"/>
    <w:rsid w:val="001B1848"/>
    <w:rsid w:val="001D7718"/>
    <w:rsid w:val="002B4552"/>
    <w:rsid w:val="00376B5C"/>
    <w:rsid w:val="004C7B45"/>
    <w:rsid w:val="00530235"/>
    <w:rsid w:val="00575452"/>
    <w:rsid w:val="005E6FC3"/>
    <w:rsid w:val="00624406"/>
    <w:rsid w:val="00635E5C"/>
    <w:rsid w:val="00697F33"/>
    <w:rsid w:val="00722C81"/>
    <w:rsid w:val="007B5108"/>
    <w:rsid w:val="008174FF"/>
    <w:rsid w:val="008E52FC"/>
    <w:rsid w:val="00990FFB"/>
    <w:rsid w:val="00A42E5D"/>
    <w:rsid w:val="00A43482"/>
    <w:rsid w:val="00A50E2B"/>
    <w:rsid w:val="00A617D7"/>
    <w:rsid w:val="00A61D8A"/>
    <w:rsid w:val="00A81412"/>
    <w:rsid w:val="00AF55B3"/>
    <w:rsid w:val="00BB7BD0"/>
    <w:rsid w:val="00BC7683"/>
    <w:rsid w:val="00C61D30"/>
    <w:rsid w:val="00D01728"/>
    <w:rsid w:val="00D05797"/>
    <w:rsid w:val="00D710EC"/>
    <w:rsid w:val="00E11801"/>
    <w:rsid w:val="00EA039A"/>
    <w:rsid w:val="00EE488E"/>
    <w:rsid w:val="00EF1E2F"/>
    <w:rsid w:val="00F94E6A"/>
    <w:rsid w:val="00FF5C8D"/>
  </w:rsids>
  <m:mathPr>
    <m:mathFont m:val="Cambria Math"/>
    <m:brkBin m:val="before"/>
    <m:brkBinSub m:val="--"/>
    <m:smallFrac m:val="0"/>
    <m:dispDef/>
    <m:lMargin m:val="0"/>
    <m:rMargin m:val="0"/>
    <m:defJc m:val="centerGroup"/>
    <m:wrapIndent m:val="1440"/>
    <m:intLim m:val="subSup"/>
    <m:naryLim m:val="undOvr"/>
  </m:mathPr>
  <w:themeFontLang w:val="de-DE"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A2786FD"/>
  <w15:chartTrackingRefBased/>
  <w15:docId w15:val="{7DB873F8-A635-45F3-ABDA-594DE3976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DE"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pPr>
      <w:overflowPunct w:val="0"/>
      <w:autoSpaceDE w:val="0"/>
      <w:autoSpaceDN w:val="0"/>
      <w:adjustRightInd w:val="0"/>
      <w:textAlignment w:val="baseline"/>
    </w:pPr>
    <w:rPr>
      <w:rFonts w:ascii="Courier New" w:hAnsi="Courier New"/>
      <w:sz w:val="24"/>
      <w:lang w:eastAsia="de-DE"/>
    </w:rPr>
  </w:style>
  <w:style w:type="character" w:default="1" w:styleId="Absatz-Standardschriftart">
    <w:name w:val="Default Paragraph Font"/>
    <w:semiHidden/>
  </w:style>
  <w:style w:type="table" w:default="1" w:styleId="NormaleTabelle">
    <w:name w:val="Normal Table"/>
    <w:semiHidden/>
    <w:tblPr>
      <w:tblInd w:w="0" w:type="dxa"/>
      <w:tblCellMar>
        <w:top w:w="0" w:type="dxa"/>
        <w:left w:w="108" w:type="dxa"/>
        <w:bottom w:w="0" w:type="dxa"/>
        <w:right w:w="108" w:type="dxa"/>
      </w:tblCellMar>
    </w:tblPr>
  </w:style>
  <w:style w:type="numbering" w:default="1" w:styleId="KeineListe">
    <w:name w:val="No List"/>
    <w:semiHidden/>
  </w:style>
  <w:style w:type="paragraph" w:styleId="Verzeichnis1">
    <w:name w:val="toc 1"/>
    <w:basedOn w:val="Standard"/>
    <w:next w:val="Standard"/>
    <w:semiHidden/>
    <w:pPr>
      <w:tabs>
        <w:tab w:val="left" w:leader="dot" w:pos="9000"/>
        <w:tab w:val="right" w:pos="9360"/>
      </w:tabs>
      <w:suppressAutoHyphens/>
      <w:spacing w:before="480"/>
      <w:ind w:left="720" w:right="720" w:hanging="720"/>
    </w:pPr>
    <w:rPr>
      <w:lang w:val="en-US"/>
    </w:rPr>
  </w:style>
  <w:style w:type="paragraph" w:styleId="Verzeichnis2">
    <w:name w:val="toc 2"/>
    <w:basedOn w:val="Standard"/>
    <w:next w:val="Standard"/>
    <w:semiHidden/>
    <w:pPr>
      <w:tabs>
        <w:tab w:val="left" w:leader="dot" w:pos="9000"/>
        <w:tab w:val="right" w:pos="9360"/>
      </w:tabs>
      <w:suppressAutoHyphens/>
      <w:ind w:left="1440" w:right="720" w:hanging="720"/>
    </w:pPr>
    <w:rPr>
      <w:lang w:val="en-US"/>
    </w:rPr>
  </w:style>
  <w:style w:type="paragraph" w:styleId="Verzeichnis3">
    <w:name w:val="toc 3"/>
    <w:basedOn w:val="Standard"/>
    <w:next w:val="Standard"/>
    <w:semiHidden/>
    <w:pPr>
      <w:tabs>
        <w:tab w:val="left" w:leader="dot" w:pos="9000"/>
        <w:tab w:val="right" w:pos="9360"/>
      </w:tabs>
      <w:suppressAutoHyphens/>
      <w:ind w:left="2160" w:right="720" w:hanging="720"/>
    </w:pPr>
    <w:rPr>
      <w:lang w:val="en-US"/>
    </w:rPr>
  </w:style>
  <w:style w:type="paragraph" w:styleId="Verzeichnis4">
    <w:name w:val="toc 4"/>
    <w:basedOn w:val="Standard"/>
    <w:next w:val="Standard"/>
    <w:semiHidden/>
    <w:pPr>
      <w:tabs>
        <w:tab w:val="left" w:leader="dot" w:pos="9000"/>
        <w:tab w:val="right" w:pos="9360"/>
      </w:tabs>
      <w:suppressAutoHyphens/>
      <w:ind w:left="2880" w:right="720" w:hanging="720"/>
    </w:pPr>
    <w:rPr>
      <w:lang w:val="en-US"/>
    </w:rPr>
  </w:style>
  <w:style w:type="paragraph" w:styleId="Verzeichnis5">
    <w:name w:val="toc 5"/>
    <w:basedOn w:val="Standard"/>
    <w:next w:val="Standard"/>
    <w:semiHidden/>
    <w:pPr>
      <w:tabs>
        <w:tab w:val="left" w:leader="dot" w:pos="9000"/>
        <w:tab w:val="right" w:pos="9360"/>
      </w:tabs>
      <w:suppressAutoHyphens/>
      <w:ind w:left="3600" w:right="720" w:hanging="720"/>
    </w:pPr>
    <w:rPr>
      <w:lang w:val="en-US"/>
    </w:rPr>
  </w:style>
  <w:style w:type="paragraph" w:styleId="Verzeichnis6">
    <w:name w:val="toc 6"/>
    <w:basedOn w:val="Standard"/>
    <w:next w:val="Standard"/>
    <w:semiHidden/>
    <w:pPr>
      <w:tabs>
        <w:tab w:val="left" w:pos="9000"/>
        <w:tab w:val="right" w:pos="9360"/>
      </w:tabs>
      <w:suppressAutoHyphens/>
      <w:ind w:left="720" w:hanging="720"/>
    </w:pPr>
    <w:rPr>
      <w:lang w:val="en-US"/>
    </w:rPr>
  </w:style>
  <w:style w:type="paragraph" w:styleId="Verzeichnis7">
    <w:name w:val="toc 7"/>
    <w:basedOn w:val="Standard"/>
    <w:next w:val="Standard"/>
    <w:semiHidden/>
    <w:pPr>
      <w:suppressAutoHyphens/>
      <w:ind w:left="720" w:hanging="720"/>
    </w:pPr>
    <w:rPr>
      <w:lang w:val="en-US"/>
    </w:rPr>
  </w:style>
  <w:style w:type="paragraph" w:styleId="Verzeichnis8">
    <w:name w:val="toc 8"/>
    <w:basedOn w:val="Standard"/>
    <w:next w:val="Standard"/>
    <w:semiHidden/>
    <w:pPr>
      <w:tabs>
        <w:tab w:val="left" w:pos="9000"/>
        <w:tab w:val="right" w:pos="9360"/>
      </w:tabs>
      <w:suppressAutoHyphens/>
      <w:ind w:left="720" w:hanging="720"/>
    </w:pPr>
    <w:rPr>
      <w:lang w:val="en-US"/>
    </w:rPr>
  </w:style>
  <w:style w:type="paragraph" w:styleId="Verzeichnis9">
    <w:name w:val="toc 9"/>
    <w:basedOn w:val="Standard"/>
    <w:next w:val="Standard"/>
    <w:semiHidden/>
    <w:pPr>
      <w:tabs>
        <w:tab w:val="left" w:leader="dot" w:pos="9000"/>
        <w:tab w:val="right" w:pos="9360"/>
      </w:tabs>
      <w:suppressAutoHyphens/>
      <w:ind w:left="720" w:hanging="720"/>
    </w:pPr>
    <w:rPr>
      <w:lang w:val="en-US"/>
    </w:rPr>
  </w:style>
  <w:style w:type="paragraph" w:styleId="Index1">
    <w:name w:val="index 1"/>
    <w:basedOn w:val="Standard"/>
    <w:next w:val="Standard"/>
    <w:semiHidden/>
    <w:pPr>
      <w:tabs>
        <w:tab w:val="left" w:leader="dot" w:pos="9000"/>
        <w:tab w:val="right" w:pos="9360"/>
      </w:tabs>
      <w:suppressAutoHyphens/>
      <w:ind w:left="1440" w:right="720" w:hanging="1440"/>
    </w:pPr>
    <w:rPr>
      <w:lang w:val="en-US"/>
    </w:rPr>
  </w:style>
  <w:style w:type="paragraph" w:styleId="Index2">
    <w:name w:val="index 2"/>
    <w:basedOn w:val="Standard"/>
    <w:next w:val="Standard"/>
    <w:semiHidden/>
    <w:pPr>
      <w:tabs>
        <w:tab w:val="left" w:leader="dot" w:pos="9000"/>
        <w:tab w:val="right" w:pos="9360"/>
      </w:tabs>
      <w:suppressAutoHyphens/>
      <w:ind w:left="1440" w:right="720" w:hanging="720"/>
    </w:pPr>
    <w:rPr>
      <w:lang w:val="en-US"/>
    </w:rPr>
  </w:style>
  <w:style w:type="paragraph" w:customStyle="1" w:styleId="toa">
    <w:name w:val="toa"/>
    <w:basedOn w:val="Standard"/>
    <w:pPr>
      <w:tabs>
        <w:tab w:val="left" w:pos="9000"/>
        <w:tab w:val="right" w:pos="9360"/>
      </w:tabs>
      <w:suppressAutoHyphens/>
    </w:pPr>
    <w:rPr>
      <w:lang w:val="en-US"/>
    </w:rPr>
  </w:style>
  <w:style w:type="paragraph" w:styleId="Beschriftung">
    <w:name w:val="caption"/>
    <w:basedOn w:val="Standard"/>
    <w:next w:val="Standard"/>
    <w:qFormat/>
  </w:style>
  <w:style w:type="character" w:customStyle="1" w:styleId="EquationCaption">
    <w:name w:val="_Equation Caption"/>
  </w:style>
  <w:style w:type="paragraph" w:styleId="Kopfzeile">
    <w:name w:val="header"/>
    <w:basedOn w:val="Standard"/>
    <w:pPr>
      <w:tabs>
        <w:tab w:val="center" w:pos="4536"/>
        <w:tab w:val="right" w:pos="9072"/>
      </w:tabs>
    </w:pPr>
  </w:style>
  <w:style w:type="paragraph" w:styleId="Fuzeile">
    <w:name w:val="footer"/>
    <w:basedOn w:val="Standard"/>
    <w:pPr>
      <w:tabs>
        <w:tab w:val="center" w:pos="4536"/>
        <w:tab w:val="right" w:pos="9072"/>
      </w:tabs>
    </w:pPr>
  </w:style>
  <w:style w:type="character" w:styleId="Seitenzahl">
    <w:name w:val="page number"/>
    <w:basedOn w:val="Absatz-Standardschriftart"/>
  </w:style>
  <w:style w:type="paragraph" w:styleId="Sprechblasentext">
    <w:name w:val="Balloon Text"/>
    <w:basedOn w:val="Standard"/>
    <w:semiHidden/>
    <w:rsid w:val="00BC768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LongProperties xmlns="http://schemas.microsoft.com/office/2006/metadata/long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5551430AD20284B8CD0D59602054C5E" ma:contentTypeVersion="0" ma:contentTypeDescription="Create a new document." ma:contentTypeScope="" ma:versionID="283f68f69cd953705be0be795155f6ad">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7725396F-E858-4AF7-9D8D-F51255E74B00}">
  <ds:schemaRefs>
    <ds:schemaRef ds:uri="http://schemas.microsoft.com/sharepoint/v3/contenttype/forms"/>
  </ds:schemaRefs>
</ds:datastoreItem>
</file>

<file path=customXml/itemProps2.xml><?xml version="1.0" encoding="utf-8"?>
<ds:datastoreItem xmlns:ds="http://schemas.openxmlformats.org/officeDocument/2006/customXml" ds:itemID="{D8F3BF83-E1D2-41F4-9EE3-1E9925B2513C}">
  <ds:schemaRefs>
    <ds:schemaRef ds:uri="http://schemas.microsoft.com/office/2006/metadata/longProperties"/>
  </ds:schemaRefs>
</ds:datastoreItem>
</file>

<file path=customXml/itemProps3.xml><?xml version="1.0" encoding="utf-8"?>
<ds:datastoreItem xmlns:ds="http://schemas.openxmlformats.org/officeDocument/2006/customXml" ds:itemID="{838E2BD8-CB96-453F-A8E8-BCACEF78718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E4A4C34A-EF1B-4C39-96E6-4B35F68C673A}">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669</Words>
  <Characters>4221</Characters>
  <Application>Microsoft Office Word</Application>
  <DocSecurity>0</DocSecurity>
  <Lines>35</Lines>
  <Paragraphs>9</Paragraphs>
  <ScaleCrop>false</ScaleCrop>
  <HeadingPairs>
    <vt:vector size="2" baseType="variant">
      <vt:variant>
        <vt:lpstr>Titel</vt:lpstr>
      </vt:variant>
      <vt:variant>
        <vt:i4>1</vt:i4>
      </vt:variant>
    </vt:vector>
  </HeadingPairs>
  <TitlesOfParts>
    <vt:vector size="1" baseType="lpstr">
      <vt:lpstr>CONFIDENTIALITY AGREEMENT (unilateral)</vt:lpstr>
    </vt:vector>
  </TitlesOfParts>
  <Company>Voith Group of Companies</Company>
  <LinksUpToDate>false</LinksUpToDate>
  <CharactersWithSpaces>4881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CONFIDENTIALITY AGREEMENT (unilateral)</dc:title>
  <dc:subject/>
  <dc:creator>04-56978</dc:creator>
  <cp:keywords/>
  <cp:lastModifiedBy>Beganovic, Emrah</cp:lastModifiedBy>
  <cp:revision>2</cp:revision>
  <cp:lastPrinted>2004-08-27T10:03:00Z</cp:lastPrinted>
  <dcterms:created xsi:type="dcterms:W3CDTF">2026-04-07T07:19:00Z</dcterms:created>
  <dcterms:modified xsi:type="dcterms:W3CDTF">2026-04-07T07:19:00Z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Document</vt:lpwstr>
  </property>
</Properties>
</file>